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4A2" w:rsidRPr="007C74A2" w:rsidRDefault="00294928"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color w:val="625E5B"/>
          <w:sz w:val="32"/>
          <w:szCs w:val="32"/>
          <w:u w:val="single"/>
        </w:rPr>
        <w:t>Art Honor Cord</w:t>
      </w:r>
      <w:r w:rsidR="007C74A2" w:rsidRPr="007C74A2">
        <w:rPr>
          <w:rFonts w:ascii="Calibri" w:eastAsia="Times New Roman" w:hAnsi="Calibri" w:cs="Tahoma"/>
          <w:b/>
          <w:bCs/>
          <w:i/>
          <w:iCs/>
          <w:color w:val="625E5B"/>
          <w:sz w:val="32"/>
          <w:szCs w:val="32"/>
          <w:u w:val="single"/>
        </w:rPr>
        <w:t xml:space="preserve"> Policies - Updated 5/14/2015</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CC00"/>
          <w:sz w:val="32"/>
          <w:szCs w:val="32"/>
          <w:u w:val="single"/>
        </w:rPr>
        <w:t xml:space="preserve">Light Green </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Art Credits (total of 6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grade lower than a B- in any art class. 3.3 GPA or Higher in Art Classes.</w:t>
      </w:r>
      <w:r w:rsidRPr="007C74A2">
        <w:rPr>
          <w:rFonts w:ascii="Tahoma" w:eastAsia="Times New Roman" w:hAnsi="Tahoma" w:cs="Tahoma"/>
          <w:color w:val="625E5B"/>
          <w:sz w:val="17"/>
          <w:szCs w:val="17"/>
        </w:rPr>
        <w:t xml:space="preserve"> </w:t>
      </w:r>
    </w:p>
    <w:p w:rsidR="007C74A2" w:rsidRDefault="007C74A2" w:rsidP="007C74A2">
      <w:pPr>
        <w:numPr>
          <w:ilvl w:val="0"/>
          <w:numId w:val="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 Painting, Drawing, Design, Fashion Design, Comic Illustration, Jewelry, Pottery/Sculpture, and or 1 year of Graphic Design/visual imaging.</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Band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8000"/>
          <w:sz w:val="32"/>
          <w:szCs w:val="32"/>
          <w:u w:val="single"/>
        </w:rPr>
        <w:t>Dark Green</w:t>
      </w:r>
      <w:r w:rsidRPr="007C74A2">
        <w:rPr>
          <w:rFonts w:ascii="Calibri" w:eastAsia="Times New Roman" w:hAnsi="Calibri" w:cs="Tahoma"/>
          <w:b/>
          <w:bCs/>
          <w:i/>
          <w:iCs/>
          <w:color w:val="625E5B"/>
          <w:sz w:val="32"/>
          <w:szCs w:val="32"/>
          <w:u w:val="single"/>
        </w:rPr>
        <w:t xml:space="preserve"> (Update 5/14/2015)</w:t>
      </w:r>
      <w:r w:rsidRPr="007C74A2">
        <w:rPr>
          <w:rFonts w:ascii="Tahoma" w:eastAsia="Times New Roman" w:hAnsi="Tahoma" w:cs="Tahoma"/>
          <w:i/>
          <w:iCs/>
          <w:color w:val="625E5B"/>
          <w:sz w:val="17"/>
          <w:szCs w:val="17"/>
          <w:u w:val="single"/>
        </w:rPr>
        <w:t> </w:t>
      </w:r>
      <w:r w:rsidRPr="007C74A2">
        <w:rPr>
          <w:rFonts w:ascii="Tahoma" w:eastAsia="Times New Roman" w:hAnsi="Tahoma" w:cs="Tahoma"/>
          <w:color w:val="625E5B"/>
          <w:sz w:val="17"/>
          <w:szCs w:val="17"/>
        </w:rPr>
        <w:t>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Active in Band for 4 years.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heavy absence record.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3.2 in Band.</w:t>
      </w:r>
      <w:r w:rsidRPr="007C74A2">
        <w:rPr>
          <w:rFonts w:ascii="Tahoma" w:eastAsia="Times New Roman" w:hAnsi="Tahoma" w:cs="Tahoma"/>
          <w:color w:val="625E5B"/>
          <w:sz w:val="17"/>
          <w:szCs w:val="17"/>
        </w:rPr>
        <w:t xml:space="preserve"> </w:t>
      </w:r>
    </w:p>
    <w:p w:rsidR="007C74A2" w:rsidRDefault="007C74A2" w:rsidP="007C74A2">
      <w:pPr>
        <w:numPr>
          <w:ilvl w:val="0"/>
          <w:numId w:val="2"/>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 “good standing” with instrumental band program.</w:t>
      </w:r>
      <w:r w:rsidRPr="007C74A2">
        <w:rPr>
          <w:rFonts w:ascii="Tahoma" w:eastAsia="Times New Roman" w:hAnsi="Tahoma" w:cs="Tahoma"/>
          <w:color w:val="625E5B"/>
          <w:sz w:val="17"/>
          <w:szCs w:val="17"/>
        </w:rPr>
        <w:t xml:space="preserve"> </w:t>
      </w:r>
    </w:p>
    <w:p w:rsidR="00294928" w:rsidRPr="007C74A2" w:rsidRDefault="00294928" w:rsidP="00294928">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Business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00FF"/>
          <w:sz w:val="32"/>
          <w:szCs w:val="32"/>
          <w:u w:val="single"/>
        </w:rPr>
        <w:t>Royal Blue</w:t>
      </w:r>
      <w:r w:rsidRPr="007C74A2">
        <w:rPr>
          <w:rFonts w:ascii="Calibri" w:eastAsia="Times New Roman" w:hAnsi="Calibri" w:cs="Tahoma"/>
          <w:b/>
          <w:bCs/>
          <w:i/>
          <w:iCs/>
          <w:color w:val="625E5B"/>
          <w:sz w:val="32"/>
          <w:szCs w:val="32"/>
          <w:u w:val="single"/>
        </w:rPr>
        <w:t xml:space="preserve"> (Updated 5/14/2015)</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Earned an overall 2.5 credits (5 classes) earned in business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r w:rsidRPr="007C74A2">
        <w:rPr>
          <w:rFonts w:ascii="Tahoma" w:eastAsia="Times New Roman" w:hAnsi="Tahoma" w:cs="Tahoma"/>
          <w:b/>
          <w:bCs/>
          <w:color w:val="73A957"/>
          <w:sz w:val="21"/>
          <w:szCs w:val="21"/>
        </w:rPr>
        <w:t>GPA: 3.3 (IN BUSINESS CLASSES AT NORTH)</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73A957"/>
          <w:sz w:val="21"/>
          <w:szCs w:val="21"/>
        </w:rPr>
        <w:t>No grade lower than a B- in any business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73A957"/>
          <w:sz w:val="17"/>
          <w:szCs w:val="17"/>
        </w:rPr>
        <w:t> </w:t>
      </w:r>
      <w:r w:rsidRPr="007C74A2">
        <w:rPr>
          <w:rFonts w:ascii="Tahoma" w:eastAsia="Times New Roman" w:hAnsi="Tahoma" w:cs="Tahoma"/>
          <w:b/>
          <w:bCs/>
          <w:color w:val="0F4391"/>
          <w:sz w:val="21"/>
          <w:szCs w:val="21"/>
        </w:rPr>
        <w:t>Must earn a letter grade in each business class, not a credit (</w:t>
      </w:r>
      <w:proofErr w:type="spellStart"/>
      <w:r w:rsidRPr="007C74A2">
        <w:rPr>
          <w:rFonts w:ascii="Tahoma" w:eastAsia="Times New Roman" w:hAnsi="Tahoma" w:cs="Tahoma"/>
          <w:b/>
          <w:bCs/>
          <w:color w:val="0F4391"/>
          <w:sz w:val="21"/>
          <w:szCs w:val="21"/>
        </w:rPr>
        <w:t>cr</w:t>
      </w:r>
      <w:proofErr w:type="spellEnd"/>
      <w:r w:rsidRPr="007C74A2">
        <w:rPr>
          <w:rFonts w:ascii="Tahoma" w:eastAsia="Times New Roman" w:hAnsi="Tahoma" w:cs="Tahoma"/>
          <w:b/>
          <w:bCs/>
          <w:color w:val="0F4391"/>
          <w:sz w:val="21"/>
          <w:szCs w:val="21"/>
        </w:rPr>
        <w:t>) or (</w:t>
      </w:r>
      <w:proofErr w:type="spellStart"/>
      <w:r w:rsidRPr="007C74A2">
        <w:rPr>
          <w:rFonts w:ascii="Tahoma" w:eastAsia="Times New Roman" w:hAnsi="Tahoma" w:cs="Tahoma"/>
          <w:b/>
          <w:bCs/>
          <w:color w:val="0F4391"/>
          <w:sz w:val="21"/>
          <w:szCs w:val="21"/>
        </w:rPr>
        <w:t>nc</w:t>
      </w:r>
      <w:proofErr w:type="spellEnd"/>
      <w:r w:rsidRPr="007C74A2">
        <w:rPr>
          <w:rFonts w:ascii="Tahoma" w:eastAsia="Times New Roman" w:hAnsi="Tahoma" w:cs="Tahoma"/>
          <w:b/>
          <w:bCs/>
          <w:color w:val="0F4391"/>
          <w:sz w:val="21"/>
          <w:szCs w:val="21"/>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May not have any disciplinary write-ups in business classes (behavior is a requirement for a business honor cord)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The following will not count as part of the 2.5 credits: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 Op credit for job experience will NOT count.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Early College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On-Line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proofErr w:type="spellStart"/>
      <w:r w:rsidRPr="007C74A2">
        <w:rPr>
          <w:rFonts w:ascii="Calibri" w:eastAsia="Times New Roman" w:hAnsi="Calibri" w:cs="Tahoma"/>
          <w:i/>
          <w:iCs/>
          <w:color w:val="625E5B"/>
          <w:sz w:val="32"/>
          <w:szCs w:val="32"/>
        </w:rPr>
        <w:lastRenderedPageBreak/>
        <w:t>Pankow</w:t>
      </w:r>
      <w:proofErr w:type="spellEnd"/>
      <w:r w:rsidRPr="007C74A2">
        <w:rPr>
          <w:rFonts w:ascii="Calibri" w:eastAsia="Times New Roman" w:hAnsi="Calibri" w:cs="Tahoma"/>
          <w:i/>
          <w:iCs/>
          <w:color w:val="625E5B"/>
          <w:sz w:val="32"/>
          <w:szCs w:val="32"/>
        </w:rPr>
        <w:t xml:space="preserve">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3"/>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Dual enrollment classes</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numPr>
          <w:ilvl w:val="0"/>
          <w:numId w:val="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Students must make a formal application for their honor cords and include transcripts with classes highlighted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Each applicant’s transcript, behavior, and attendance will be reviewed by the business department. Final approval is at the discretion of the business department staff.</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Community Service Honor Cord</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Red,</w:t>
      </w:r>
      <w:r>
        <w:rPr>
          <w:rFonts w:ascii="Calibri" w:eastAsia="Times New Roman" w:hAnsi="Calibri" w:cs="Tahoma"/>
          <w:b/>
          <w:bCs/>
          <w:i/>
          <w:iCs/>
          <w:color w:val="0F4391"/>
          <w:sz w:val="32"/>
          <w:szCs w:val="32"/>
          <w:u w:val="single"/>
        </w:rPr>
        <w:t xml:space="preserve"> </w:t>
      </w:r>
      <w:r w:rsidRPr="007C74A2">
        <w:rPr>
          <w:rFonts w:ascii="Calibri" w:eastAsia="Times New Roman" w:hAnsi="Calibri" w:cs="Tahoma"/>
          <w:b/>
          <w:bCs/>
          <w:i/>
          <w:iCs/>
          <w:sz w:val="32"/>
          <w:szCs w:val="32"/>
          <w:u w:val="single"/>
        </w:rPr>
        <w:t>White</w:t>
      </w:r>
      <w:r w:rsidRPr="007C74A2">
        <w:rPr>
          <w:rFonts w:ascii="Calibri" w:eastAsia="Times New Roman" w:hAnsi="Calibri" w:cs="Tahoma"/>
          <w:b/>
          <w:bCs/>
          <w:i/>
          <w:iCs/>
          <w:color w:val="0F4391"/>
          <w:sz w:val="32"/>
          <w:szCs w:val="32"/>
          <w:u w:val="single"/>
        </w:rPr>
        <w:t xml:space="preserve"> &amp; </w:t>
      </w:r>
      <w:proofErr w:type="gramStart"/>
      <w:r w:rsidRPr="007C74A2">
        <w:rPr>
          <w:rFonts w:ascii="Calibri" w:eastAsia="Times New Roman" w:hAnsi="Calibri" w:cs="Tahoma"/>
          <w:b/>
          <w:bCs/>
          <w:i/>
          <w:iCs/>
          <w:color w:val="0F4391"/>
          <w:sz w:val="32"/>
          <w:szCs w:val="32"/>
          <w:u w:val="single"/>
        </w:rPr>
        <w:t>Blue</w:t>
      </w:r>
      <w:r w:rsidRPr="007C74A2">
        <w:rPr>
          <w:rFonts w:ascii="Calibri" w:eastAsia="Times New Roman" w:hAnsi="Calibri" w:cs="Tahoma"/>
          <w:b/>
          <w:bCs/>
          <w:i/>
          <w:iCs/>
          <w:color w:val="625E5B"/>
          <w:sz w:val="32"/>
          <w:szCs w:val="32"/>
          <w:u w:val="single"/>
        </w:rPr>
        <w:t>(</w:t>
      </w:r>
      <w:proofErr w:type="gramEnd"/>
      <w:r w:rsidRPr="007C74A2">
        <w:rPr>
          <w:rFonts w:ascii="Calibri" w:eastAsia="Times New Roman" w:hAnsi="Calibri" w:cs="Tahoma"/>
          <w:b/>
          <w:bCs/>
          <w:i/>
          <w:iCs/>
          <w:color w:val="625E5B"/>
          <w:sz w:val="32"/>
          <w:szCs w:val="32"/>
          <w:u w:val="single"/>
        </w:rPr>
        <w:t>Updated 5/14/2015)</w:t>
      </w:r>
      <w:r w:rsidRPr="007C74A2">
        <w:rPr>
          <w:rFonts w:ascii="Tahoma" w:eastAsia="Times New Roman" w:hAnsi="Tahoma" w:cs="Tahoma"/>
          <w:i/>
          <w:iCs/>
          <w:color w:val="625E5B"/>
          <w:sz w:val="17"/>
          <w:szCs w:val="17"/>
          <w:u w:val="single"/>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Senior MUST complete 80+ hours of Community Service.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English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White (Updated 5/14/2015)</w:t>
      </w:r>
      <w:r w:rsidRPr="007C74A2">
        <w:rPr>
          <w:rFonts w:ascii="Tahoma" w:eastAsia="Times New Roman" w:hAnsi="Tahoma" w:cs="Tahoma"/>
          <w:color w:val="625E5B"/>
          <w:sz w:val="17"/>
          <w:szCs w:val="17"/>
        </w:rPr>
        <w:t> </w:t>
      </w:r>
    </w:p>
    <w:p w:rsidR="007C74A2" w:rsidRPr="007C74A2" w:rsidRDefault="007C74A2" w:rsidP="007C74A2">
      <w:pPr>
        <w:numPr>
          <w:ilvl w:val="0"/>
          <w:numId w:val="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4 Credits in English (8 English Classes)</w:t>
      </w:r>
      <w:proofErr w:type="gramStart"/>
      <w:r w:rsidRPr="007C74A2">
        <w:rPr>
          <w:rFonts w:ascii="Calibri" w:eastAsia="Times New Roman" w:hAnsi="Calibri" w:cs="Tahoma"/>
          <w:i/>
          <w:iCs/>
          <w:color w:val="625E5B"/>
          <w:sz w:val="32"/>
          <w:szCs w:val="32"/>
        </w:rPr>
        <w:t>,</w:t>
      </w:r>
      <w:proofErr w:type="gramEnd"/>
      <w:r w:rsidRPr="007C74A2">
        <w:rPr>
          <w:rFonts w:ascii="Calibri" w:eastAsia="Times New Roman" w:hAnsi="Calibri" w:cs="Tahoma"/>
          <w:i/>
          <w:iCs/>
          <w:color w:val="625E5B"/>
          <w:sz w:val="32"/>
          <w:szCs w:val="32"/>
        </w:rPr>
        <w:t xml:space="preserve"> Classes do not have to be over a four year time span.</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3.5 GPA in English classes through 1</w:t>
      </w:r>
      <w:r w:rsidRPr="007C74A2">
        <w:rPr>
          <w:rFonts w:ascii="Calibri" w:eastAsia="Times New Roman" w:hAnsi="Calibri" w:cs="Tahoma"/>
          <w:i/>
          <w:iCs/>
          <w:color w:val="625E5B"/>
          <w:sz w:val="32"/>
          <w:szCs w:val="32"/>
          <w:vertAlign w:val="superscript"/>
        </w:rPr>
        <w:t>st</w:t>
      </w:r>
      <w:r w:rsidRPr="007C74A2">
        <w:rPr>
          <w:rFonts w:ascii="Calibri" w:eastAsia="Times New Roman" w:hAnsi="Calibri" w:cs="Tahoma"/>
          <w:i/>
          <w:iCs/>
          <w:color w:val="625E5B"/>
          <w:sz w:val="32"/>
          <w:szCs w:val="32"/>
        </w:rPr>
        <w:t xml:space="preserve"> semester of your senior</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w:t>
      </w:r>
      <w:proofErr w:type="gramStart"/>
      <w:r w:rsidRPr="007C74A2">
        <w:rPr>
          <w:rFonts w:ascii="Calibri" w:eastAsia="Times New Roman" w:hAnsi="Calibri" w:cs="Tahoma"/>
          <w:i/>
          <w:iCs/>
          <w:color w:val="625E5B"/>
          <w:sz w:val="32"/>
          <w:szCs w:val="32"/>
        </w:rPr>
        <w:t>year</w:t>
      </w:r>
      <w:proofErr w:type="gramEnd"/>
      <w:r w:rsidRPr="007C74A2">
        <w:rPr>
          <w:rFonts w:ascii="Calibri" w:eastAsia="Times New Roman" w:hAnsi="Calibri" w:cs="Tahoma"/>
          <w:i/>
          <w:iCs/>
          <w:color w:val="625E5B"/>
          <w:sz w:val="32"/>
          <w:szCs w:val="32"/>
        </w:rPr>
        <w: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Ineligible if you earned a No Credit or a C in one or more of the 8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b/>
          <w:bCs/>
          <w:i/>
          <w:iCs/>
          <w:color w:val="625E5B"/>
          <w:sz w:val="17"/>
          <w:szCs w:val="17"/>
        </w:rPr>
        <w:t> </w:t>
      </w:r>
      <w:r w:rsidRPr="007C74A2">
        <w:rPr>
          <w:rFonts w:ascii="Calibri" w:eastAsia="Times New Roman" w:hAnsi="Calibri" w:cs="Tahoma"/>
          <w:b/>
          <w:bCs/>
          <w:i/>
          <w:iCs/>
          <w:color w:val="0F4391"/>
          <w:sz w:val="21"/>
          <w:szCs w:val="21"/>
        </w:rPr>
        <w:t>All English classes will count, but the 7th class must be completed by the end of the first semester senior year. Students must be enrolled in the 8th class the last semester of the senior year.</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lastRenderedPageBreak/>
        <w:t>Life Management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Teal</w:t>
      </w:r>
      <w:r w:rsidRPr="007C74A2">
        <w:rPr>
          <w:rFonts w:ascii="Calibri" w:eastAsia="Times New Roman" w:hAnsi="Calibri" w:cs="Tahoma"/>
          <w:b/>
          <w:bCs/>
          <w:i/>
          <w:iCs/>
          <w:color w:val="625E5B"/>
          <w:sz w:val="32"/>
          <w:szCs w:val="32"/>
          <w:u w:val="single"/>
        </w:rPr>
        <w:t xml:space="preserve"> (Updated 5/14/2015)</w:t>
      </w:r>
      <w:r w:rsidRPr="007C74A2">
        <w:rPr>
          <w:rFonts w:ascii="Tahoma" w:eastAsia="Times New Roman" w:hAnsi="Tahoma" w:cs="Tahoma"/>
          <w:color w:val="625E5B"/>
          <w:sz w:val="17"/>
          <w:szCs w:val="17"/>
        </w:rPr>
        <w:t> </w:t>
      </w:r>
    </w:p>
    <w:p w:rsidR="007C74A2" w:rsidRPr="007C74A2" w:rsidRDefault="007C74A2"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 in Life Management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 grade lower than a C+.</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Minimum of 3 Life Management classes from the list below:</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Food and Nutrition</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Gourmet Cooking</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Independent Living</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Child Development</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Human Growth and Development</w:t>
      </w: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Math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7C74A2" w:rsidRPr="007C74A2">
        <w:rPr>
          <w:rFonts w:ascii="Calibri" w:eastAsia="Times New Roman" w:hAnsi="Calibri" w:cs="Tahoma"/>
          <w:b/>
          <w:bCs/>
          <w:i/>
          <w:iCs/>
          <w:color w:val="625E5B"/>
          <w:sz w:val="32"/>
          <w:szCs w:val="32"/>
          <w:u w:val="single"/>
        </w:rPr>
        <w:t xml:space="preserve"> (Updated </w:t>
      </w:r>
      <w:r>
        <w:rPr>
          <w:rFonts w:ascii="Calibri" w:eastAsia="Times New Roman" w:hAnsi="Calibri" w:cs="Tahoma"/>
          <w:b/>
          <w:bCs/>
          <w:i/>
          <w:iCs/>
          <w:color w:val="625E5B"/>
          <w:sz w:val="32"/>
          <w:szCs w:val="32"/>
          <w:u w:val="single"/>
        </w:rPr>
        <w:t>3/10/2017</w:t>
      </w:r>
      <w:r w:rsidR="007C74A2" w:rsidRPr="007C74A2">
        <w:rPr>
          <w:rFonts w:ascii="Calibri" w:eastAsia="Times New Roman" w:hAnsi="Calibri" w:cs="Tahoma"/>
          <w:b/>
          <w:bCs/>
          <w:i/>
          <w:iCs/>
          <w:color w:val="625E5B"/>
          <w:sz w:val="32"/>
          <w:szCs w:val="32"/>
        </w:rPr>
        <w:t>)</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 Cords will be awarded to graduating seniors who have completed high school mathematics in the following classes: Algebra 1, Geometry, Advanced Algebra, </w:t>
      </w:r>
      <w:proofErr w:type="spellStart"/>
      <w:r w:rsidRPr="007C74A2">
        <w:rPr>
          <w:rFonts w:ascii="Calibri" w:eastAsia="Times New Roman" w:hAnsi="Calibri" w:cs="Tahoma"/>
          <w:i/>
          <w:iCs/>
          <w:color w:val="625E5B"/>
          <w:sz w:val="32"/>
          <w:szCs w:val="32"/>
        </w:rPr>
        <w:t>Pre Calculus</w:t>
      </w:r>
      <w:proofErr w:type="spellEnd"/>
      <w:r w:rsidRPr="007C74A2">
        <w:rPr>
          <w:rFonts w:ascii="Calibri" w:eastAsia="Times New Roman" w:hAnsi="Calibri" w:cs="Tahoma"/>
          <w:i/>
          <w:iCs/>
          <w:color w:val="625E5B"/>
          <w:sz w:val="32"/>
          <w:szCs w:val="32"/>
        </w:rPr>
        <w:t>, Calculus and/or Statistics with a 3.3 or above.</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b/>
          <w:bCs/>
          <w:color w:val="0F4391"/>
          <w:sz w:val="21"/>
          <w:szCs w:val="21"/>
        </w:rPr>
      </w:pPr>
      <w:r w:rsidRPr="007C74A2">
        <w:rPr>
          <w:rFonts w:ascii="Tahoma" w:eastAsia="Times New Roman" w:hAnsi="Tahoma" w:cs="Tahoma"/>
          <w:b/>
          <w:bCs/>
          <w:color w:val="0F4391"/>
          <w:sz w:val="21"/>
          <w:szCs w:val="21"/>
        </w:rPr>
        <w:t>Only courses taught and taken freshman year and beyond will be included in the calculation of the GPA regardless of where you enter the sequence. As a result, some students will end with Pre</w:t>
      </w:r>
      <w:r w:rsidR="00294928">
        <w:rPr>
          <w:rFonts w:ascii="Tahoma" w:eastAsia="Times New Roman" w:hAnsi="Tahoma" w:cs="Tahoma"/>
          <w:b/>
          <w:bCs/>
          <w:color w:val="0F4391"/>
          <w:sz w:val="21"/>
          <w:szCs w:val="21"/>
        </w:rPr>
        <w:t>-</w:t>
      </w:r>
      <w:r w:rsidRPr="007C74A2">
        <w:rPr>
          <w:rFonts w:ascii="Tahoma" w:eastAsia="Times New Roman" w:hAnsi="Tahoma" w:cs="Tahoma"/>
          <w:b/>
          <w:bCs/>
          <w:color w:val="0F4391"/>
          <w:sz w:val="21"/>
          <w:szCs w:val="21"/>
        </w:rPr>
        <w:t xml:space="preserve">Calculus and others with Calculus.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senior is currently enrolled in Pre</w:t>
      </w:r>
      <w:r w:rsidR="00294928">
        <w:rPr>
          <w:rFonts w:ascii="Calibri" w:eastAsia="Times New Roman" w:hAnsi="Calibri" w:cs="Tahoma"/>
          <w:i/>
          <w:iCs/>
          <w:color w:val="625E5B"/>
          <w:sz w:val="32"/>
          <w:szCs w:val="32"/>
        </w:rPr>
        <w:t>-</w:t>
      </w:r>
      <w:r w:rsidRPr="007C74A2">
        <w:rPr>
          <w:rFonts w:ascii="Calibri" w:eastAsia="Times New Roman" w:hAnsi="Calibri" w:cs="Tahoma"/>
          <w:i/>
          <w:iCs/>
          <w:color w:val="625E5B"/>
          <w:sz w:val="32"/>
          <w:szCs w:val="32"/>
        </w:rPr>
        <w:t>Calculus or Calculus, the grade earned in that class as of the selection date will be used in the computation of the 3.3 GPA.</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 student is not eligible for an honor cord if any classes throughout the sequence were completed on a credit/no credit basis.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8"/>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When calculating GPA no rounding will be done. For example, a student who has a GPA of 3.27 will not be honored.</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lastRenderedPageBreak/>
        <w:t>Mu Alpha Theta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sidRPr="00294928">
        <w:rPr>
          <w:rFonts w:ascii="Calibri" w:eastAsia="Times New Roman" w:hAnsi="Calibri" w:cs="Tahoma"/>
          <w:b/>
          <w:bCs/>
          <w:i/>
          <w:iCs/>
          <w:color w:val="7030A0"/>
          <w:sz w:val="32"/>
          <w:szCs w:val="32"/>
          <w:u w:val="single"/>
        </w:rPr>
        <w:t>Purple</w:t>
      </w:r>
      <w:r w:rsidR="007C74A2" w:rsidRPr="007C74A2">
        <w:rPr>
          <w:rFonts w:ascii="Calibri" w:eastAsia="Times New Roman" w:hAnsi="Calibri" w:cs="Tahoma"/>
          <w:b/>
          <w:bCs/>
          <w:i/>
          <w:iCs/>
          <w:color w:val="625E5B"/>
          <w:sz w:val="32"/>
          <w:szCs w:val="32"/>
          <w:u w:val="single"/>
        </w:rPr>
        <w:t>/</w:t>
      </w:r>
      <w:r w:rsidR="007C74A2" w:rsidRPr="007C74A2">
        <w:rPr>
          <w:rFonts w:ascii="Calibri" w:eastAsia="Times New Roman" w:hAnsi="Calibri" w:cs="Tahoma"/>
          <w:b/>
          <w:bCs/>
          <w:i/>
          <w:iCs/>
          <w:color w:val="FFCC00"/>
          <w:sz w:val="32"/>
          <w:szCs w:val="32"/>
          <w:u w:val="single"/>
        </w:rPr>
        <w:t>Gold</w:t>
      </w:r>
      <w:r w:rsidR="007C74A2" w:rsidRPr="007C74A2">
        <w:rPr>
          <w:rFonts w:ascii="Calibri" w:eastAsia="Times New Roman" w:hAnsi="Calibri" w:cs="Tahoma"/>
          <w:b/>
          <w:bCs/>
          <w:i/>
          <w:iCs/>
          <w:color w:val="625E5B"/>
          <w:sz w:val="32"/>
          <w:szCs w:val="32"/>
          <w:u w:val="single"/>
        </w:rPr>
        <w:t xml:space="preserve"> (Updated </w:t>
      </w:r>
      <w:r>
        <w:rPr>
          <w:rFonts w:ascii="Calibri" w:eastAsia="Times New Roman" w:hAnsi="Calibri" w:cs="Tahoma"/>
          <w:b/>
          <w:bCs/>
          <w:i/>
          <w:iCs/>
          <w:color w:val="625E5B"/>
          <w:sz w:val="32"/>
          <w:szCs w:val="32"/>
          <w:u w:val="single"/>
        </w:rPr>
        <w:t>3/10/2017</w:t>
      </w:r>
      <w:r w:rsidR="007C74A2" w:rsidRPr="007C74A2">
        <w:rPr>
          <w:rFonts w:ascii="Calibri" w:eastAsia="Times New Roman" w:hAnsi="Calibri" w:cs="Tahoma"/>
          <w:b/>
          <w:bCs/>
          <w:i/>
          <w:iCs/>
          <w:color w:val="625E5B"/>
          <w:sz w:val="32"/>
          <w:szCs w:val="32"/>
          <w:u w:val="single"/>
        </w:rPr>
        <w:t>)</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Previous</w:t>
      </w:r>
      <w:r w:rsidR="00294928">
        <w:rPr>
          <w:rFonts w:ascii="Calibri" w:eastAsia="Times New Roman" w:hAnsi="Calibri" w:cs="Tahoma"/>
          <w:i/>
          <w:iCs/>
          <w:color w:val="625E5B"/>
          <w:sz w:val="32"/>
          <w:szCs w:val="32"/>
        </w:rPr>
        <w:t>ly or currently enrolled in Pre-</w:t>
      </w:r>
      <w:r w:rsidRPr="007C74A2">
        <w:rPr>
          <w:rFonts w:ascii="Calibri" w:eastAsia="Times New Roman" w:hAnsi="Calibri" w:cs="Tahoma"/>
          <w:i/>
          <w:iCs/>
          <w:color w:val="625E5B"/>
          <w:sz w:val="32"/>
          <w:szCs w:val="32"/>
        </w:rPr>
        <w:t>Calculus or AP Calculus.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9"/>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Maintaining at least 3.0 GPA </w:t>
      </w:r>
      <w:r w:rsidR="00294928">
        <w:rPr>
          <w:rFonts w:ascii="Calibri" w:eastAsia="Times New Roman" w:hAnsi="Calibri" w:cs="Tahoma"/>
          <w:i/>
          <w:iCs/>
          <w:color w:val="625E5B"/>
          <w:sz w:val="32"/>
          <w:szCs w:val="32"/>
        </w:rPr>
        <w:t>in all mathematics courses taken.</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seniors who participate in Mu Alpha Theta will be considered for an honor cord. In addition to the initial criteria, in order to receive an honor cord, students must meet the following criteria:</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Attend all Mu Alpha Theta meetings.</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Participate in “Pi Week”.</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Provide after school tutoring for Math Help Days.</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Be a member of MAT for a minimum of 2 years.  If a student drops Pre</w:t>
      </w:r>
      <w:r w:rsidR="00294928">
        <w:rPr>
          <w:rFonts w:ascii="Calibri" w:eastAsia="Times New Roman" w:hAnsi="Calibri" w:cs="Tahoma"/>
          <w:i/>
          <w:iCs/>
          <w:color w:val="625E5B"/>
          <w:sz w:val="32"/>
          <w:szCs w:val="32"/>
        </w:rPr>
        <w:t>-</w:t>
      </w:r>
      <w:r w:rsidRPr="007C74A2">
        <w:rPr>
          <w:rFonts w:ascii="Calibri" w:eastAsia="Times New Roman" w:hAnsi="Calibri" w:cs="Tahoma"/>
          <w:i/>
          <w:iCs/>
          <w:color w:val="625E5B"/>
          <w:sz w:val="32"/>
          <w:szCs w:val="32"/>
        </w:rPr>
        <w:t>Calculus after 1</w:t>
      </w:r>
      <w:r w:rsidRPr="007C74A2">
        <w:rPr>
          <w:rFonts w:ascii="Calibri" w:eastAsia="Times New Roman" w:hAnsi="Calibri" w:cs="Tahoma"/>
          <w:i/>
          <w:iCs/>
          <w:color w:val="625E5B"/>
          <w:sz w:val="32"/>
          <w:szCs w:val="32"/>
          <w:vertAlign w:val="superscript"/>
        </w:rPr>
        <w:t>st</w:t>
      </w:r>
      <w:r w:rsidRPr="007C74A2">
        <w:rPr>
          <w:rFonts w:ascii="Calibri" w:eastAsia="Times New Roman" w:hAnsi="Calibri" w:cs="Tahoma"/>
          <w:i/>
          <w:iCs/>
          <w:color w:val="625E5B"/>
          <w:sz w:val="32"/>
          <w:szCs w:val="32"/>
        </w:rPr>
        <w:t xml:space="preserve"> semester, their membership in MAT is terminated.</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 xml:space="preserve">National </w:t>
      </w:r>
      <w:r w:rsidR="00294928">
        <w:rPr>
          <w:rFonts w:ascii="Calibri" w:eastAsia="Times New Roman" w:hAnsi="Calibri" w:cs="Tahoma"/>
          <w:b/>
          <w:bCs/>
          <w:i/>
          <w:iCs/>
          <w:color w:val="625E5B"/>
          <w:sz w:val="32"/>
          <w:szCs w:val="32"/>
          <w:u w:val="single"/>
        </w:rPr>
        <w:t xml:space="preserve">Art </w:t>
      </w:r>
      <w:r w:rsidRPr="007C74A2">
        <w:rPr>
          <w:rFonts w:ascii="Calibri" w:eastAsia="Times New Roman" w:hAnsi="Calibri" w:cs="Tahoma"/>
          <w:b/>
          <w:bCs/>
          <w:i/>
          <w:iCs/>
          <w:color w:val="625E5B"/>
          <w:sz w:val="32"/>
          <w:szCs w:val="32"/>
          <w:u w:val="single"/>
        </w:rPr>
        <w:t>Honor Society Honor Cord Policy</w:t>
      </w:r>
    </w:p>
    <w:p w:rsidR="007C74A2" w:rsidRPr="007C74A2" w:rsidRDefault="00294928" w:rsidP="007C74A2">
      <w:pPr>
        <w:spacing w:after="240" w:line="240" w:lineRule="atLeast"/>
        <w:jc w:val="center"/>
        <w:rPr>
          <w:rFonts w:ascii="Tahoma" w:eastAsia="Times New Roman" w:hAnsi="Tahoma" w:cs="Tahoma"/>
          <w:color w:val="625E5B"/>
          <w:sz w:val="17"/>
          <w:szCs w:val="17"/>
        </w:rPr>
      </w:pPr>
      <w:r>
        <w:rPr>
          <w:rFonts w:ascii="Calibri" w:eastAsia="Times New Roman" w:hAnsi="Calibri" w:cs="Tahoma"/>
          <w:b/>
          <w:bCs/>
          <w:i/>
          <w:iCs/>
          <w:sz w:val="32"/>
          <w:szCs w:val="32"/>
          <w:u w:val="single"/>
        </w:rPr>
        <w:t>R</w:t>
      </w:r>
      <w:r>
        <w:rPr>
          <w:rFonts w:ascii="Calibri" w:eastAsia="Times New Roman" w:hAnsi="Calibri" w:cs="Tahoma"/>
          <w:b/>
          <w:bCs/>
          <w:i/>
          <w:iCs/>
          <w:color w:val="7030A0"/>
          <w:sz w:val="32"/>
          <w:szCs w:val="32"/>
          <w:u w:val="single"/>
        </w:rPr>
        <w:t>a</w:t>
      </w:r>
      <w:r>
        <w:rPr>
          <w:rFonts w:ascii="Calibri" w:eastAsia="Times New Roman" w:hAnsi="Calibri" w:cs="Tahoma"/>
          <w:b/>
          <w:bCs/>
          <w:i/>
          <w:iCs/>
          <w:color w:val="00B050"/>
          <w:sz w:val="32"/>
          <w:szCs w:val="32"/>
          <w:u w:val="single"/>
        </w:rPr>
        <w:t>i</w:t>
      </w:r>
      <w:r>
        <w:rPr>
          <w:rFonts w:ascii="Calibri" w:eastAsia="Times New Roman" w:hAnsi="Calibri" w:cs="Tahoma"/>
          <w:b/>
          <w:bCs/>
          <w:i/>
          <w:iCs/>
          <w:color w:val="0070C0"/>
          <w:sz w:val="32"/>
          <w:szCs w:val="32"/>
          <w:u w:val="single"/>
        </w:rPr>
        <w:t>n</w:t>
      </w:r>
      <w:r>
        <w:rPr>
          <w:rFonts w:ascii="Calibri" w:eastAsia="Times New Roman" w:hAnsi="Calibri" w:cs="Tahoma"/>
          <w:b/>
          <w:bCs/>
          <w:i/>
          <w:iCs/>
          <w:color w:val="F79646" w:themeColor="accent6"/>
          <w:sz w:val="32"/>
          <w:szCs w:val="32"/>
          <w:u w:val="single"/>
        </w:rPr>
        <w:t>b</w:t>
      </w:r>
      <w:r>
        <w:rPr>
          <w:rFonts w:ascii="Calibri" w:eastAsia="Times New Roman" w:hAnsi="Calibri" w:cs="Tahoma"/>
          <w:b/>
          <w:bCs/>
          <w:i/>
          <w:iCs/>
          <w:color w:val="FF0000"/>
          <w:sz w:val="32"/>
          <w:szCs w:val="32"/>
          <w:u w:val="single"/>
        </w:rPr>
        <w:t>o</w:t>
      </w:r>
      <w:r>
        <w:rPr>
          <w:rFonts w:ascii="Calibri" w:eastAsia="Times New Roman" w:hAnsi="Calibri" w:cs="Tahoma"/>
          <w:b/>
          <w:bCs/>
          <w:i/>
          <w:iCs/>
          <w:color w:val="FFFF00"/>
          <w:sz w:val="32"/>
          <w:szCs w:val="32"/>
          <w:u w:val="single"/>
        </w:rPr>
        <w:t>w</w:t>
      </w:r>
      <w:r w:rsidR="007C74A2" w:rsidRPr="007C74A2">
        <w:rPr>
          <w:rFonts w:ascii="Calibri" w:eastAsia="Times New Roman" w:hAnsi="Calibri" w:cs="Tahoma"/>
          <w:b/>
          <w:bCs/>
          <w:i/>
          <w:iCs/>
          <w:color w:val="625E5B"/>
          <w:sz w:val="32"/>
          <w:szCs w:val="32"/>
          <w:u w:val="single"/>
        </w:rPr>
        <w:t xml:space="preserve"> </w:t>
      </w:r>
      <w:r>
        <w:rPr>
          <w:rFonts w:ascii="Calibri" w:eastAsia="Times New Roman" w:hAnsi="Calibri" w:cs="Tahoma"/>
          <w:b/>
          <w:bCs/>
          <w:i/>
          <w:iCs/>
          <w:color w:val="625E5B"/>
          <w:sz w:val="32"/>
          <w:szCs w:val="32"/>
          <w:u w:val="single"/>
        </w:rPr>
        <w:t xml:space="preserve">  </w:t>
      </w:r>
      <w:r w:rsidR="007C74A2" w:rsidRPr="007C74A2">
        <w:rPr>
          <w:rFonts w:ascii="Calibri" w:eastAsia="Times New Roman" w:hAnsi="Calibri" w:cs="Tahoma"/>
          <w:b/>
          <w:bCs/>
          <w:i/>
          <w:iCs/>
          <w:color w:val="625E5B"/>
          <w:sz w:val="32"/>
          <w:szCs w:val="32"/>
          <w:u w:val="single"/>
        </w:rPr>
        <w:t xml:space="preserve">(Updated </w:t>
      </w:r>
      <w:r>
        <w:rPr>
          <w:rFonts w:ascii="Calibri" w:eastAsia="Times New Roman" w:hAnsi="Calibri" w:cs="Tahoma"/>
          <w:b/>
          <w:bCs/>
          <w:i/>
          <w:iCs/>
          <w:color w:val="625E5B"/>
          <w:sz w:val="32"/>
          <w:szCs w:val="32"/>
          <w:u w:val="single"/>
        </w:rPr>
        <w:t>03/10/2017</w:t>
      </w:r>
      <w:r w:rsidR="007C74A2" w:rsidRPr="007C74A2">
        <w:rPr>
          <w:rFonts w:ascii="Calibri" w:eastAsia="Times New Roman" w:hAnsi="Calibri" w:cs="Tahoma"/>
          <w:b/>
          <w:bCs/>
          <w:i/>
          <w:iCs/>
          <w:color w:val="625E5B"/>
          <w:sz w:val="32"/>
          <w:szCs w:val="32"/>
          <w:u w:val="single"/>
        </w:rPr>
        <w:t>)</w:t>
      </w:r>
      <w:r w:rsidR="007C74A2" w:rsidRPr="007C74A2">
        <w:rPr>
          <w:rFonts w:ascii="Tahoma" w:eastAsia="Times New Roman" w:hAnsi="Tahoma" w:cs="Tahoma"/>
          <w:color w:val="625E5B"/>
          <w:sz w:val="17"/>
          <w:szCs w:val="17"/>
        </w:rPr>
        <w:t> </w:t>
      </w:r>
    </w:p>
    <w:p w:rsidR="007C74A2" w:rsidRPr="007C74A2"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w:t>
      </w:r>
      <w:r w:rsidRPr="007C74A2">
        <w:rPr>
          <w:rFonts w:ascii="Calibri" w:eastAsia="Times New Roman" w:hAnsi="Calibri" w:cs="Tahoma"/>
          <w:b/>
          <w:bCs/>
          <w:i/>
          <w:iCs/>
          <w:color w:val="625E5B"/>
          <w:sz w:val="32"/>
          <w:szCs w:val="32"/>
        </w:rPr>
        <w:t xml:space="preserve"> </w:t>
      </w:r>
      <w:proofErr w:type="gramStart"/>
      <w:r w:rsidRPr="007C74A2">
        <w:rPr>
          <w:rFonts w:ascii="Calibri" w:eastAsia="Times New Roman" w:hAnsi="Calibri" w:cs="Tahoma"/>
          <w:b/>
          <w:bCs/>
          <w:i/>
          <w:iCs/>
          <w:color w:val="625E5B"/>
          <w:sz w:val="32"/>
          <w:szCs w:val="32"/>
        </w:rPr>
        <w:t>Must</w:t>
      </w:r>
      <w:proofErr w:type="gramEnd"/>
      <w:r w:rsidRPr="007C74A2">
        <w:rPr>
          <w:rFonts w:ascii="Calibri" w:eastAsia="Times New Roman" w:hAnsi="Calibri" w:cs="Tahoma"/>
          <w:i/>
          <w:iCs/>
          <w:color w:val="625E5B"/>
          <w:sz w:val="32"/>
          <w:szCs w:val="32"/>
        </w:rPr>
        <w:t xml:space="preserve"> be an Active member of National </w:t>
      </w:r>
      <w:r w:rsidR="00294928">
        <w:rPr>
          <w:rFonts w:ascii="Calibri" w:eastAsia="Times New Roman" w:hAnsi="Calibri" w:cs="Tahoma"/>
          <w:i/>
          <w:iCs/>
          <w:color w:val="625E5B"/>
          <w:sz w:val="32"/>
          <w:szCs w:val="32"/>
        </w:rPr>
        <w:t xml:space="preserve">Art </w:t>
      </w:r>
      <w:r w:rsidRPr="007C74A2">
        <w:rPr>
          <w:rFonts w:ascii="Calibri" w:eastAsia="Times New Roman" w:hAnsi="Calibri" w:cs="Tahoma"/>
          <w:i/>
          <w:iCs/>
          <w:color w:val="625E5B"/>
          <w:sz w:val="32"/>
          <w:szCs w:val="32"/>
        </w:rPr>
        <w:t>Honor Society</w:t>
      </w:r>
      <w:r w:rsidR="00482BF4">
        <w:rPr>
          <w:rFonts w:ascii="Calibri" w:eastAsia="Times New Roman" w:hAnsi="Calibri" w:cs="Tahoma"/>
          <w:i/>
          <w:iCs/>
          <w:color w:val="625E5B"/>
          <w:sz w:val="32"/>
          <w:szCs w:val="32"/>
        </w:rPr>
        <w:t xml:space="preserve"> in good standing</w:t>
      </w:r>
      <w:r w:rsidRPr="007C74A2">
        <w:rPr>
          <w:rFonts w:ascii="Calibri" w:eastAsia="Times New Roman" w:hAnsi="Calibri" w:cs="Tahoma"/>
          <w:i/>
          <w:iCs/>
          <w:color w:val="625E5B"/>
          <w:sz w:val="32"/>
          <w:szCs w:val="32"/>
        </w:rPr>
        <w:t>.</w:t>
      </w:r>
      <w:r w:rsidRPr="007C74A2">
        <w:rPr>
          <w:rFonts w:ascii="Tahoma" w:eastAsia="Times New Roman" w:hAnsi="Tahoma" w:cs="Tahoma"/>
          <w:color w:val="625E5B"/>
          <w:sz w:val="17"/>
          <w:szCs w:val="17"/>
        </w:rPr>
        <w:t xml:space="preserve"> </w:t>
      </w:r>
    </w:p>
    <w:p w:rsidR="00294928" w:rsidRPr="00294928"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 xml:space="preserve">GPA of </w:t>
      </w:r>
      <w:r w:rsidR="00482BF4">
        <w:rPr>
          <w:rFonts w:ascii="Calibri" w:eastAsia="Times New Roman" w:hAnsi="Calibri" w:cs="Tahoma"/>
          <w:i/>
          <w:iCs/>
          <w:color w:val="625E5B"/>
          <w:sz w:val="32"/>
          <w:szCs w:val="32"/>
        </w:rPr>
        <w:t>3.3 in Art classes and be passing all other classes.</w:t>
      </w:r>
    </w:p>
    <w:p w:rsidR="00294928" w:rsidRPr="00482BF4" w:rsidRDefault="007C74A2" w:rsidP="007C74A2">
      <w:pPr>
        <w:numPr>
          <w:ilvl w:val="0"/>
          <w:numId w:val="10"/>
        </w:numPr>
        <w:spacing w:before="100" w:beforeAutospacing="1" w:after="100" w:afterAutospacing="1" w:line="240" w:lineRule="atLeast"/>
        <w:rPr>
          <w:rFonts w:ascii="Tahoma" w:eastAsia="Times New Roman" w:hAnsi="Tahoma" w:cs="Tahoma"/>
          <w:color w:val="625E5B"/>
          <w:sz w:val="17"/>
          <w:szCs w:val="17"/>
        </w:rPr>
      </w:pPr>
      <w:r w:rsidRPr="00482BF4">
        <w:rPr>
          <w:rFonts w:ascii="Calibri" w:eastAsia="Times New Roman" w:hAnsi="Calibri" w:cs="Tahoma"/>
          <w:i/>
          <w:iCs/>
          <w:color w:val="625E5B"/>
          <w:sz w:val="32"/>
          <w:szCs w:val="32"/>
        </w:rPr>
        <w:t xml:space="preserve">Must have completed </w:t>
      </w:r>
      <w:r w:rsidR="00482BF4">
        <w:rPr>
          <w:rFonts w:ascii="Calibri" w:eastAsia="Times New Roman" w:hAnsi="Calibri" w:cs="Tahoma"/>
          <w:i/>
          <w:iCs/>
          <w:color w:val="625E5B"/>
          <w:sz w:val="32"/>
          <w:szCs w:val="32"/>
        </w:rPr>
        <w:t xml:space="preserve">a minimum of </w:t>
      </w:r>
      <w:r w:rsidR="00482BF4" w:rsidRPr="00482BF4">
        <w:rPr>
          <w:rFonts w:ascii="Calibri" w:eastAsia="Times New Roman" w:hAnsi="Calibri" w:cs="Tahoma"/>
          <w:i/>
          <w:iCs/>
          <w:color w:val="625E5B"/>
          <w:sz w:val="32"/>
          <w:szCs w:val="32"/>
        </w:rPr>
        <w:t>30</w:t>
      </w:r>
      <w:r w:rsidRPr="00482BF4">
        <w:rPr>
          <w:rFonts w:ascii="Calibri" w:eastAsia="Times New Roman" w:hAnsi="Calibri" w:cs="Tahoma"/>
          <w:i/>
          <w:iCs/>
          <w:color w:val="625E5B"/>
          <w:sz w:val="32"/>
          <w:szCs w:val="32"/>
        </w:rPr>
        <w:t xml:space="preserve"> hours of community service with N</w:t>
      </w:r>
      <w:r w:rsidR="00294928" w:rsidRPr="00482BF4">
        <w:rPr>
          <w:rFonts w:ascii="Calibri" w:eastAsia="Times New Roman" w:hAnsi="Calibri" w:cs="Tahoma"/>
          <w:i/>
          <w:iCs/>
          <w:color w:val="625E5B"/>
          <w:sz w:val="32"/>
          <w:szCs w:val="32"/>
        </w:rPr>
        <w:t>A</w:t>
      </w:r>
      <w:r w:rsidRPr="00482BF4">
        <w:rPr>
          <w:rFonts w:ascii="Calibri" w:eastAsia="Times New Roman" w:hAnsi="Calibri" w:cs="Tahoma"/>
          <w:i/>
          <w:iCs/>
          <w:color w:val="625E5B"/>
          <w:sz w:val="32"/>
          <w:szCs w:val="32"/>
        </w:rPr>
        <w:t xml:space="preserve">HS-sponsored events. </w:t>
      </w:r>
    </w:p>
    <w:p w:rsidR="00482BF4" w:rsidRPr="00482BF4" w:rsidRDefault="00482BF4" w:rsidP="00482BF4">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Quill and Scroll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i/>
          <w:iCs/>
          <w:color w:val="0000FF"/>
          <w:sz w:val="32"/>
          <w:szCs w:val="32"/>
          <w:u w:val="single"/>
        </w:rPr>
        <w:t>Royal Blue</w:t>
      </w:r>
      <w:r w:rsidRPr="007C74A2">
        <w:rPr>
          <w:rFonts w:ascii="Calibri" w:eastAsia="Times New Roman" w:hAnsi="Calibri" w:cs="Tahoma"/>
          <w:i/>
          <w:iCs/>
          <w:color w:val="625E5B"/>
          <w:sz w:val="32"/>
          <w:szCs w:val="32"/>
          <w:u w:val="single"/>
        </w:rPr>
        <w:t>/</w:t>
      </w:r>
      <w:r w:rsidRPr="007C74A2">
        <w:rPr>
          <w:rFonts w:ascii="Calibri" w:eastAsia="Times New Roman" w:hAnsi="Calibri" w:cs="Tahoma"/>
          <w:i/>
          <w:iCs/>
          <w:color w:val="FFCC00"/>
          <w:sz w:val="32"/>
          <w:szCs w:val="32"/>
          <w:u w:val="single"/>
        </w:rPr>
        <w:t xml:space="preserve">Gold </w:t>
      </w:r>
      <w:r w:rsidRPr="007C74A2">
        <w:rPr>
          <w:rFonts w:ascii="Calibri" w:eastAsia="Times New Roman" w:hAnsi="Calibri" w:cs="Tahoma"/>
          <w:i/>
          <w:iCs/>
          <w:color w:val="625E5B"/>
          <w:sz w:val="32"/>
          <w:szCs w:val="32"/>
          <w:u w:val="single"/>
        </w:rPr>
        <w:t>(Updated 5/14/2015</w:t>
      </w:r>
      <w:r w:rsidRPr="007C74A2">
        <w:rPr>
          <w:rFonts w:ascii="Calibri" w:eastAsia="Times New Roman" w:hAnsi="Calibri" w:cs="Tahoma"/>
          <w:i/>
          <w:iCs/>
          <w:color w:val="625E5B"/>
          <w:sz w:val="32"/>
          <w:szCs w:val="32"/>
        </w:rPr>
        <w:t>)</w:t>
      </w:r>
    </w:p>
    <w:p w:rsidR="007C74A2" w:rsidRPr="007C74A2" w:rsidRDefault="007C74A2" w:rsidP="007C74A2">
      <w:pPr>
        <w:numPr>
          <w:ilvl w:val="0"/>
          <w:numId w:val="1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Outstanding work in Journalism.</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lastRenderedPageBreak/>
        <w:t>Top 1/3 of the graduating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Nomination by advisor.</w:t>
      </w:r>
      <w:r w:rsidRPr="007C74A2">
        <w:rPr>
          <w:rFonts w:ascii="Tahoma" w:eastAsia="Times New Roman" w:hAnsi="Tahoma" w:cs="Tahoma"/>
          <w:color w:val="625E5B"/>
          <w:sz w:val="17"/>
          <w:szCs w:val="17"/>
        </w:rPr>
        <w:t xml:space="preserve"> </w:t>
      </w:r>
    </w:p>
    <w:p w:rsidR="007C74A2" w:rsidRDefault="007C74A2" w:rsidP="007C74A2">
      <w:pPr>
        <w:numPr>
          <w:ilvl w:val="0"/>
          <w:numId w:val="11"/>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Approved by Quill and Scroll executive board.</w:t>
      </w:r>
      <w:bookmarkStart w:id="0" w:name="OLE_LINK1"/>
      <w:bookmarkEnd w:id="0"/>
      <w:r w:rsidRPr="007C74A2">
        <w:rPr>
          <w:rFonts w:ascii="Tahoma" w:eastAsia="Times New Roman" w:hAnsi="Tahoma" w:cs="Tahoma"/>
          <w:color w:val="625E5B"/>
          <w:sz w:val="17"/>
          <w:szCs w:val="17"/>
        </w:rPr>
        <w:t xml:space="preserve"> </w:t>
      </w:r>
    </w:p>
    <w:p w:rsidR="00482BF4" w:rsidRPr="007C74A2" w:rsidRDefault="00482BF4" w:rsidP="00482BF4">
      <w:pPr>
        <w:spacing w:before="100" w:beforeAutospacing="1" w:after="100" w:afterAutospacing="1" w:line="240" w:lineRule="atLeast"/>
        <w:ind w:left="720"/>
        <w:rPr>
          <w:rFonts w:ascii="Tahoma" w:eastAsia="Times New Roman" w:hAnsi="Tahoma" w:cs="Tahoma"/>
          <w:color w:val="625E5B"/>
          <w:sz w:val="17"/>
          <w:szCs w:val="17"/>
        </w:rPr>
      </w:pP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Science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993366"/>
          <w:sz w:val="32"/>
          <w:szCs w:val="32"/>
          <w:u w:val="single"/>
        </w:rPr>
        <w:t>Burgundy</w:t>
      </w:r>
      <w:r w:rsidRPr="007C74A2">
        <w:rPr>
          <w:rFonts w:ascii="Tahoma" w:eastAsia="Times New Roman" w:hAnsi="Tahoma" w:cs="Tahoma"/>
          <w:b/>
          <w:bCs/>
          <w:i/>
          <w:iCs/>
          <w:color w:val="625E5B"/>
          <w:sz w:val="17"/>
          <w:szCs w:val="17"/>
          <w:u w:val="single"/>
        </w:rPr>
        <w:t xml:space="preserve"> </w:t>
      </w:r>
      <w:r w:rsidRPr="007C74A2">
        <w:rPr>
          <w:rFonts w:ascii="Calibri" w:eastAsia="Times New Roman" w:hAnsi="Calibri" w:cs="Tahoma"/>
          <w:b/>
          <w:bCs/>
          <w:i/>
          <w:iCs/>
          <w:color w:val="625E5B"/>
          <w:sz w:val="32"/>
          <w:szCs w:val="32"/>
          <w:u w:val="single"/>
        </w:rPr>
        <w:t xml:space="preserve">(Updated </w:t>
      </w:r>
      <w:r w:rsidR="00482BF4">
        <w:rPr>
          <w:rFonts w:ascii="Calibri" w:eastAsia="Times New Roman" w:hAnsi="Calibri" w:cs="Tahoma"/>
          <w:b/>
          <w:bCs/>
          <w:i/>
          <w:iCs/>
          <w:color w:val="625E5B"/>
          <w:sz w:val="32"/>
          <w:szCs w:val="32"/>
          <w:u w:val="single"/>
        </w:rPr>
        <w:t>03/20/2017</w:t>
      </w:r>
      <w:r w:rsidRPr="007C74A2">
        <w:rPr>
          <w:rFonts w:ascii="Calibri" w:eastAsia="Times New Roman" w:hAnsi="Calibri" w:cs="Tahoma"/>
          <w:b/>
          <w:bCs/>
          <w:i/>
          <w:iCs/>
          <w:color w:val="625E5B"/>
          <w:sz w:val="32"/>
          <w:szCs w:val="32"/>
        </w:rPr>
        <w:t>)</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GPA must be 3.33 in 7.5 semesters of science classes. </w:t>
      </w:r>
    </w:p>
    <w:p w:rsidR="007C74A2" w:rsidRPr="007C74A2" w:rsidRDefault="007C74A2" w:rsidP="007C74A2">
      <w:pPr>
        <w:numPr>
          <w:ilvl w:val="0"/>
          <w:numId w:val="12"/>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 xml:space="preserve">You must have earned credit in 4 years of science.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Must have taken 3.5 science credits and enrolled in the 8</w:t>
      </w:r>
      <w:r w:rsidRPr="007C74A2">
        <w:rPr>
          <w:rFonts w:ascii="Calibri" w:eastAsia="Times New Roman" w:hAnsi="Calibri" w:cs="Tahoma"/>
          <w:i/>
          <w:iCs/>
          <w:color w:val="625E5B"/>
          <w:sz w:val="32"/>
          <w:szCs w:val="32"/>
          <w:vertAlign w:val="superscript"/>
        </w:rPr>
        <w:t>th</w:t>
      </w:r>
      <w:r w:rsidRPr="007C74A2">
        <w:rPr>
          <w:rFonts w:ascii="Calibri" w:eastAsia="Times New Roman" w:hAnsi="Calibri" w:cs="Tahoma"/>
          <w:i/>
          <w:iCs/>
          <w:color w:val="625E5B"/>
          <w:sz w:val="32"/>
          <w:szCs w:val="32"/>
        </w:rPr>
        <w:t xml:space="preserve"> semester.</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Students who transfer in the middle of their high school career will be evaluated on an individual basis.</w:t>
      </w:r>
    </w:p>
    <w:p w:rsidR="007C74A2" w:rsidRPr="007C74A2" w:rsidRDefault="007C74A2" w:rsidP="007C74A2">
      <w:pPr>
        <w:numPr>
          <w:ilvl w:val="0"/>
          <w:numId w:val="13"/>
        </w:numPr>
        <w:spacing w:before="100" w:beforeAutospacing="1" w:after="100" w:afterAutospacing="1" w:line="240" w:lineRule="atLeast"/>
        <w:rPr>
          <w:rFonts w:ascii="Tahoma" w:eastAsia="Times New Roman" w:hAnsi="Tahoma" w:cs="Tahoma"/>
          <w:color w:val="625E5B"/>
          <w:sz w:val="17"/>
          <w:szCs w:val="17"/>
        </w:rPr>
      </w:pPr>
      <w:r w:rsidRPr="007C74A2">
        <w:rPr>
          <w:rFonts w:ascii="Tahoma" w:eastAsia="Times New Roman" w:hAnsi="Tahoma" w:cs="Tahoma"/>
          <w:b/>
          <w:bCs/>
          <w:color w:val="0F4391"/>
          <w:sz w:val="21"/>
          <w:szCs w:val="21"/>
        </w:rPr>
        <w:t>Of the 4 years of Science, 3 of the following classes must have been taken:</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Chemistry</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Honors Physics</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Anatomy and Physiology</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Biology</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 xml:space="preserve">AP Chemistry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AP Physics</w:t>
      </w:r>
      <w:r w:rsidRPr="007C74A2">
        <w:rPr>
          <w:rFonts w:ascii="Tahoma" w:eastAsia="Times New Roman" w:hAnsi="Tahoma" w:cs="Tahoma"/>
          <w:i/>
          <w:iCs/>
          <w:color w:val="625E5B"/>
          <w:sz w:val="17"/>
          <w:szCs w:val="17"/>
        </w:rPr>
        <w:t>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6"/>
          <w:szCs w:val="36"/>
        </w:rPr>
        <w:t>AP Environmental Science</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Senior Honors Project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00CCFF"/>
          <w:sz w:val="32"/>
          <w:szCs w:val="32"/>
          <w:u w:val="single"/>
        </w:rPr>
        <w:t>Light Blue</w:t>
      </w:r>
      <w:r w:rsidRPr="007C74A2">
        <w:rPr>
          <w:rFonts w:ascii="Calibri" w:eastAsia="Times New Roman" w:hAnsi="Calibri" w:cs="Tahoma"/>
          <w:b/>
          <w:bCs/>
          <w:i/>
          <w:iCs/>
          <w:color w:val="625E5B"/>
          <w:sz w:val="32"/>
          <w:szCs w:val="32"/>
          <w:u w:val="single"/>
        </w:rPr>
        <w:t xml:space="preserve"> </w:t>
      </w:r>
      <w:proofErr w:type="gramStart"/>
      <w:r w:rsidRPr="007C74A2">
        <w:rPr>
          <w:rFonts w:ascii="Calibri" w:eastAsia="Times New Roman" w:hAnsi="Calibri" w:cs="Tahoma"/>
          <w:b/>
          <w:bCs/>
          <w:i/>
          <w:iCs/>
          <w:color w:val="625E5B"/>
          <w:sz w:val="32"/>
          <w:szCs w:val="32"/>
          <w:u w:val="single"/>
        </w:rPr>
        <w:t>( Updated</w:t>
      </w:r>
      <w:proofErr w:type="gramEnd"/>
      <w:r w:rsidRPr="007C74A2">
        <w:rPr>
          <w:rFonts w:ascii="Calibri" w:eastAsia="Times New Roman" w:hAnsi="Calibri" w:cs="Tahoma"/>
          <w:b/>
          <w:bCs/>
          <w:i/>
          <w:iCs/>
          <w:color w:val="625E5B"/>
          <w:sz w:val="32"/>
          <w:szCs w:val="32"/>
          <w:u w:val="single"/>
        </w:rPr>
        <w:t xml:space="preserve"> 5/14/2015)</w:t>
      </w:r>
      <w:r w:rsidRPr="007C74A2">
        <w:rPr>
          <w:rFonts w:ascii="Tahoma" w:eastAsia="Times New Roman" w:hAnsi="Tahoma" w:cs="Tahoma"/>
          <w:i/>
          <w:iCs/>
          <w:color w:val="625E5B"/>
          <w:sz w:val="17"/>
          <w:szCs w:val="17"/>
          <w:u w:val="single"/>
        </w:rPr>
        <w:t xml:space="preserve"> </w:t>
      </w:r>
    </w:p>
    <w:p w:rsidR="007C74A2" w:rsidRDefault="007C74A2" w:rsidP="007C74A2">
      <w:pPr>
        <w:numPr>
          <w:ilvl w:val="0"/>
          <w:numId w:val="14"/>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Successful completion of Senior Honors Project.</w:t>
      </w:r>
      <w:r w:rsidRPr="007C74A2">
        <w:rPr>
          <w:rFonts w:ascii="Tahoma" w:eastAsia="Times New Roman" w:hAnsi="Tahoma" w:cs="Tahoma"/>
          <w:color w:val="625E5B"/>
          <w:sz w:val="17"/>
          <w:szCs w:val="17"/>
        </w:rPr>
        <w:t>   </w:t>
      </w:r>
      <w:r w:rsidRPr="007C74A2">
        <w:rPr>
          <w:rFonts w:ascii="Calibri" w:eastAsia="Times New Roman" w:hAnsi="Calibri" w:cs="Tahoma"/>
          <w:b/>
          <w:bCs/>
          <w:i/>
          <w:iCs/>
          <w:color w:val="625E5B"/>
          <w:sz w:val="32"/>
          <w:szCs w:val="32"/>
        </w:rPr>
        <w:t> </w:t>
      </w:r>
      <w:r w:rsidRPr="007C74A2">
        <w:rPr>
          <w:rFonts w:ascii="Tahoma" w:eastAsia="Times New Roman" w:hAnsi="Tahoma" w:cs="Tahoma"/>
          <w:color w:val="625E5B"/>
          <w:sz w:val="17"/>
          <w:szCs w:val="17"/>
        </w:rPr>
        <w:t xml:space="preserve"> </w:t>
      </w:r>
    </w:p>
    <w:p w:rsidR="00960606" w:rsidRPr="0087380E" w:rsidRDefault="00960606" w:rsidP="00960606">
      <w:pPr>
        <w:jc w:val="center"/>
        <w:rPr>
          <w:rFonts w:ascii="Calibri" w:hAnsi="Calibri"/>
          <w:b/>
          <w:i/>
          <w:sz w:val="40"/>
          <w:szCs w:val="40"/>
        </w:rPr>
      </w:pPr>
      <w:r w:rsidRPr="0087380E">
        <w:rPr>
          <w:rFonts w:ascii="Calibri" w:hAnsi="Calibri"/>
          <w:b/>
          <w:i/>
          <w:sz w:val="40"/>
          <w:szCs w:val="40"/>
        </w:rPr>
        <w:lastRenderedPageBreak/>
        <w:t>Social Studies Honor Cord Policy</w:t>
      </w:r>
    </w:p>
    <w:p w:rsidR="00960606" w:rsidRPr="0087380E" w:rsidRDefault="00960606" w:rsidP="00960606">
      <w:pPr>
        <w:jc w:val="center"/>
        <w:rPr>
          <w:rFonts w:ascii="Calibri" w:hAnsi="Calibri"/>
          <w:i/>
          <w:sz w:val="40"/>
          <w:szCs w:val="40"/>
        </w:rPr>
      </w:pPr>
      <w:r w:rsidRPr="0087380E">
        <w:rPr>
          <w:rFonts w:ascii="Calibri" w:hAnsi="Calibri"/>
          <w:i/>
          <w:color w:val="000080"/>
          <w:sz w:val="40"/>
          <w:szCs w:val="40"/>
        </w:rPr>
        <w:t>Navy Blue</w:t>
      </w:r>
      <w:r>
        <w:rPr>
          <w:rFonts w:ascii="Calibri" w:hAnsi="Calibri"/>
          <w:i/>
          <w:sz w:val="40"/>
          <w:szCs w:val="40"/>
        </w:rPr>
        <w:t xml:space="preserve"> ( Updated 6/3/2019</w:t>
      </w:r>
      <w:r w:rsidRPr="0087380E">
        <w:rPr>
          <w:rFonts w:ascii="Calibri" w:hAnsi="Calibri"/>
          <w:i/>
          <w:sz w:val="40"/>
          <w:szCs w:val="40"/>
        </w:rPr>
        <w:t>)</w:t>
      </w:r>
      <w:bookmarkStart w:id="1" w:name="_GoBack"/>
      <w:bookmarkEnd w:id="1"/>
    </w:p>
    <w:p w:rsidR="00960606" w:rsidRPr="0087380E" w:rsidRDefault="00960606" w:rsidP="00960606">
      <w:pPr>
        <w:numPr>
          <w:ilvl w:val="0"/>
          <w:numId w:val="20"/>
        </w:numPr>
        <w:spacing w:after="0" w:line="240" w:lineRule="auto"/>
        <w:rPr>
          <w:rFonts w:ascii="Calibri" w:hAnsi="Calibri"/>
          <w:i/>
          <w:sz w:val="40"/>
          <w:szCs w:val="40"/>
        </w:rPr>
      </w:pPr>
      <w:r w:rsidRPr="0087380E">
        <w:rPr>
          <w:rFonts w:ascii="Calibri" w:hAnsi="Calibri"/>
          <w:i/>
          <w:sz w:val="40"/>
          <w:szCs w:val="40"/>
        </w:rPr>
        <w:t>Minimum of 4 social studies credits ( 8 classes)</w:t>
      </w:r>
    </w:p>
    <w:p w:rsidR="00960606" w:rsidRPr="0087380E" w:rsidRDefault="00960606" w:rsidP="00960606">
      <w:pPr>
        <w:numPr>
          <w:ilvl w:val="0"/>
          <w:numId w:val="20"/>
        </w:numPr>
        <w:spacing w:after="0" w:line="240" w:lineRule="auto"/>
        <w:rPr>
          <w:rFonts w:ascii="Calibri" w:hAnsi="Calibri"/>
          <w:i/>
          <w:sz w:val="40"/>
          <w:szCs w:val="40"/>
        </w:rPr>
      </w:pPr>
      <w:r w:rsidRPr="0087380E">
        <w:rPr>
          <w:rFonts w:ascii="Calibri" w:hAnsi="Calibri"/>
          <w:i/>
          <w:sz w:val="40"/>
          <w:szCs w:val="40"/>
        </w:rPr>
        <w:t xml:space="preserve">3 </w:t>
      </w:r>
      <w:proofErr w:type="gramStart"/>
      <w:r w:rsidRPr="0087380E">
        <w:rPr>
          <w:rFonts w:ascii="Calibri" w:hAnsi="Calibri"/>
          <w:i/>
          <w:sz w:val="40"/>
          <w:szCs w:val="40"/>
        </w:rPr>
        <w:t>½  (</w:t>
      </w:r>
      <w:proofErr w:type="gramEnd"/>
      <w:r w:rsidRPr="0087380E">
        <w:rPr>
          <w:rFonts w:ascii="Calibri" w:hAnsi="Calibri"/>
          <w:i/>
          <w:sz w:val="40"/>
          <w:szCs w:val="40"/>
        </w:rPr>
        <w:t>7 classes) must be completed by the end of 1</w:t>
      </w:r>
      <w:r w:rsidRPr="0087380E">
        <w:rPr>
          <w:rFonts w:ascii="Calibri" w:hAnsi="Calibri"/>
          <w:i/>
          <w:sz w:val="40"/>
          <w:szCs w:val="40"/>
          <w:vertAlign w:val="superscript"/>
        </w:rPr>
        <w:t>st</w:t>
      </w:r>
      <w:r w:rsidRPr="0087380E">
        <w:rPr>
          <w:rFonts w:ascii="Calibri" w:hAnsi="Calibri"/>
          <w:i/>
          <w:sz w:val="40"/>
          <w:szCs w:val="40"/>
        </w:rPr>
        <w:t xml:space="preserve"> semester of your senior year.</w:t>
      </w:r>
    </w:p>
    <w:p w:rsidR="00960606" w:rsidRDefault="00960606" w:rsidP="00960606">
      <w:pPr>
        <w:numPr>
          <w:ilvl w:val="0"/>
          <w:numId w:val="20"/>
        </w:numPr>
        <w:spacing w:after="0" w:line="240" w:lineRule="auto"/>
        <w:rPr>
          <w:rFonts w:ascii="Calibri" w:hAnsi="Calibri"/>
          <w:i/>
          <w:sz w:val="40"/>
          <w:szCs w:val="40"/>
        </w:rPr>
      </w:pPr>
      <w:r w:rsidRPr="0087380E">
        <w:rPr>
          <w:rFonts w:ascii="Calibri" w:hAnsi="Calibri"/>
          <w:i/>
          <w:sz w:val="40"/>
          <w:szCs w:val="40"/>
        </w:rPr>
        <w:t>GPA of 3.3 in Social Studies. It will be calculated after 1</w:t>
      </w:r>
      <w:r w:rsidRPr="0087380E">
        <w:rPr>
          <w:rFonts w:ascii="Calibri" w:hAnsi="Calibri"/>
          <w:i/>
          <w:sz w:val="40"/>
          <w:szCs w:val="40"/>
          <w:vertAlign w:val="superscript"/>
        </w:rPr>
        <w:t>st</w:t>
      </w:r>
      <w:r w:rsidRPr="0087380E">
        <w:rPr>
          <w:rFonts w:ascii="Calibri" w:hAnsi="Calibri"/>
          <w:i/>
          <w:sz w:val="40"/>
          <w:szCs w:val="40"/>
        </w:rPr>
        <w:t xml:space="preserve"> semester of your senior year.</w:t>
      </w:r>
    </w:p>
    <w:p w:rsidR="00960606" w:rsidRPr="0087380E" w:rsidRDefault="00960606" w:rsidP="00960606">
      <w:pPr>
        <w:numPr>
          <w:ilvl w:val="0"/>
          <w:numId w:val="20"/>
        </w:numPr>
        <w:spacing w:after="0" w:line="240" w:lineRule="auto"/>
        <w:rPr>
          <w:rFonts w:ascii="Calibri" w:hAnsi="Calibri"/>
          <w:i/>
          <w:sz w:val="40"/>
          <w:szCs w:val="40"/>
        </w:rPr>
      </w:pPr>
      <w:r>
        <w:rPr>
          <w:rFonts w:ascii="Calibri" w:hAnsi="Calibri"/>
          <w:i/>
          <w:sz w:val="40"/>
          <w:szCs w:val="40"/>
        </w:rPr>
        <w:t>1 AP Class(begins with class of 2020)</w:t>
      </w:r>
    </w:p>
    <w:p w:rsidR="00960606" w:rsidRPr="0087380E" w:rsidRDefault="00960606" w:rsidP="00960606">
      <w:pPr>
        <w:numPr>
          <w:ilvl w:val="0"/>
          <w:numId w:val="20"/>
        </w:numPr>
        <w:spacing w:after="0" w:line="240" w:lineRule="auto"/>
        <w:rPr>
          <w:rFonts w:ascii="Calibri" w:hAnsi="Calibri"/>
          <w:i/>
          <w:sz w:val="40"/>
          <w:szCs w:val="40"/>
        </w:rPr>
      </w:pPr>
      <w:r w:rsidRPr="0087380E">
        <w:rPr>
          <w:rFonts w:ascii="Calibri" w:hAnsi="Calibri"/>
          <w:i/>
          <w:sz w:val="40"/>
          <w:szCs w:val="40"/>
        </w:rPr>
        <w:t>Listed below are eligible classes:</w:t>
      </w:r>
    </w:p>
    <w:p w:rsidR="00960606" w:rsidRPr="0087380E" w:rsidRDefault="00960606" w:rsidP="00960606">
      <w:pPr>
        <w:rPr>
          <w:rFonts w:ascii="Calibri" w:hAnsi="Calibri"/>
          <w:i/>
          <w:sz w:val="40"/>
          <w:szCs w:val="40"/>
        </w:rPr>
      </w:pPr>
    </w:p>
    <w:p w:rsidR="00960606" w:rsidRPr="0087380E" w:rsidRDefault="00960606" w:rsidP="00960606">
      <w:pPr>
        <w:ind w:left="720"/>
        <w:rPr>
          <w:rFonts w:ascii="Calibri" w:hAnsi="Calibri"/>
          <w:i/>
          <w:sz w:val="40"/>
          <w:szCs w:val="40"/>
        </w:rPr>
      </w:pPr>
      <w:r w:rsidRPr="0087380E">
        <w:rPr>
          <w:rFonts w:ascii="Calibri" w:hAnsi="Calibri"/>
          <w:i/>
          <w:sz w:val="40"/>
          <w:szCs w:val="40"/>
        </w:rPr>
        <w:t>US History</w:t>
      </w:r>
      <w:r>
        <w:rPr>
          <w:rFonts w:ascii="Calibri" w:hAnsi="Calibri"/>
          <w:i/>
          <w:sz w:val="40"/>
          <w:szCs w:val="40"/>
        </w:rPr>
        <w:t xml:space="preserve"> - 1 Credit</w:t>
      </w:r>
    </w:p>
    <w:p w:rsidR="00960606" w:rsidRPr="0087380E" w:rsidRDefault="00960606" w:rsidP="00960606">
      <w:pPr>
        <w:ind w:left="720"/>
        <w:rPr>
          <w:rFonts w:ascii="Calibri" w:hAnsi="Calibri"/>
          <w:i/>
          <w:sz w:val="40"/>
          <w:szCs w:val="40"/>
        </w:rPr>
      </w:pPr>
      <w:r w:rsidRPr="0087380E">
        <w:rPr>
          <w:rFonts w:ascii="Calibri" w:hAnsi="Calibri"/>
          <w:i/>
          <w:sz w:val="40"/>
          <w:szCs w:val="40"/>
        </w:rPr>
        <w:t>Government</w:t>
      </w:r>
      <w:r>
        <w:rPr>
          <w:rFonts w:ascii="Calibri" w:hAnsi="Calibri"/>
          <w:i/>
          <w:sz w:val="40"/>
          <w:szCs w:val="40"/>
        </w:rPr>
        <w:t xml:space="preserve"> – ½ </w:t>
      </w:r>
      <w:proofErr w:type="gramStart"/>
      <w:r>
        <w:rPr>
          <w:rFonts w:ascii="Calibri" w:hAnsi="Calibri"/>
          <w:i/>
          <w:sz w:val="40"/>
          <w:szCs w:val="40"/>
        </w:rPr>
        <w:t>Credit</w:t>
      </w:r>
      <w:proofErr w:type="gramEnd"/>
    </w:p>
    <w:p w:rsidR="00960606" w:rsidRPr="0087380E" w:rsidRDefault="00960606" w:rsidP="00960606">
      <w:pPr>
        <w:ind w:left="720"/>
        <w:rPr>
          <w:rFonts w:ascii="Calibri" w:hAnsi="Calibri"/>
          <w:i/>
          <w:sz w:val="40"/>
          <w:szCs w:val="40"/>
        </w:rPr>
      </w:pPr>
      <w:r w:rsidRPr="0087380E">
        <w:rPr>
          <w:rFonts w:ascii="Calibri" w:hAnsi="Calibri"/>
          <w:i/>
          <w:sz w:val="40"/>
          <w:szCs w:val="40"/>
        </w:rPr>
        <w:t>Integrated Social Studies</w:t>
      </w:r>
      <w:r>
        <w:rPr>
          <w:rFonts w:ascii="Calibri" w:hAnsi="Calibri"/>
          <w:i/>
          <w:sz w:val="40"/>
          <w:szCs w:val="40"/>
        </w:rPr>
        <w:t xml:space="preserve"> – ½ Credit </w:t>
      </w:r>
    </w:p>
    <w:p w:rsidR="00960606" w:rsidRPr="0087380E" w:rsidRDefault="00960606" w:rsidP="00960606">
      <w:pPr>
        <w:ind w:left="720"/>
        <w:rPr>
          <w:rFonts w:ascii="Calibri" w:hAnsi="Calibri"/>
          <w:i/>
          <w:sz w:val="40"/>
          <w:szCs w:val="40"/>
        </w:rPr>
      </w:pPr>
      <w:r w:rsidRPr="0087380E">
        <w:rPr>
          <w:rFonts w:ascii="Calibri" w:hAnsi="Calibri"/>
          <w:i/>
          <w:sz w:val="40"/>
          <w:szCs w:val="40"/>
        </w:rPr>
        <w:t>World Histor</w:t>
      </w:r>
      <w:r>
        <w:rPr>
          <w:rFonts w:ascii="Calibri" w:hAnsi="Calibri"/>
          <w:i/>
          <w:sz w:val="40"/>
          <w:szCs w:val="40"/>
        </w:rPr>
        <w:t xml:space="preserve">y – 1 Credit </w:t>
      </w:r>
    </w:p>
    <w:p w:rsidR="00960606" w:rsidRPr="0087380E" w:rsidRDefault="00960606" w:rsidP="00960606">
      <w:pPr>
        <w:ind w:left="720"/>
        <w:rPr>
          <w:rFonts w:ascii="Calibri" w:hAnsi="Calibri"/>
          <w:i/>
          <w:sz w:val="40"/>
          <w:szCs w:val="40"/>
        </w:rPr>
      </w:pPr>
      <w:r w:rsidRPr="0087380E">
        <w:rPr>
          <w:rFonts w:ascii="Calibri" w:hAnsi="Calibri"/>
          <w:i/>
          <w:sz w:val="40"/>
          <w:szCs w:val="40"/>
        </w:rPr>
        <w:t>Sociology</w:t>
      </w:r>
      <w:r>
        <w:rPr>
          <w:rFonts w:ascii="Calibri" w:hAnsi="Calibri"/>
          <w:i/>
          <w:sz w:val="40"/>
          <w:szCs w:val="40"/>
        </w:rPr>
        <w:t xml:space="preserve"> – ½ </w:t>
      </w:r>
      <w:proofErr w:type="gramStart"/>
      <w:r>
        <w:rPr>
          <w:rFonts w:ascii="Calibri" w:hAnsi="Calibri"/>
          <w:i/>
          <w:sz w:val="40"/>
          <w:szCs w:val="40"/>
        </w:rPr>
        <w:t>Credit</w:t>
      </w:r>
      <w:proofErr w:type="gramEnd"/>
    </w:p>
    <w:p w:rsidR="00960606" w:rsidRPr="0087380E" w:rsidRDefault="00960606" w:rsidP="00960606">
      <w:pPr>
        <w:ind w:left="720"/>
        <w:rPr>
          <w:rFonts w:ascii="Calibri" w:hAnsi="Calibri"/>
          <w:i/>
          <w:sz w:val="40"/>
          <w:szCs w:val="40"/>
        </w:rPr>
      </w:pPr>
      <w:r w:rsidRPr="0087380E">
        <w:rPr>
          <w:rFonts w:ascii="Calibri" w:hAnsi="Calibri"/>
          <w:i/>
          <w:sz w:val="40"/>
          <w:szCs w:val="40"/>
        </w:rPr>
        <w:t>Psychology</w:t>
      </w:r>
      <w:r>
        <w:rPr>
          <w:rFonts w:ascii="Calibri" w:hAnsi="Calibri"/>
          <w:i/>
          <w:sz w:val="40"/>
          <w:szCs w:val="40"/>
        </w:rPr>
        <w:t xml:space="preserve"> – ½ </w:t>
      </w:r>
      <w:proofErr w:type="gramStart"/>
      <w:r>
        <w:rPr>
          <w:rFonts w:ascii="Calibri" w:hAnsi="Calibri"/>
          <w:i/>
          <w:sz w:val="40"/>
          <w:szCs w:val="40"/>
        </w:rPr>
        <w:t>Credit</w:t>
      </w:r>
      <w:proofErr w:type="gramEnd"/>
      <w:r>
        <w:rPr>
          <w:rFonts w:ascii="Calibri" w:hAnsi="Calibri"/>
          <w:i/>
          <w:sz w:val="40"/>
          <w:szCs w:val="40"/>
        </w:rPr>
        <w:t xml:space="preserve"> </w:t>
      </w:r>
    </w:p>
    <w:p w:rsidR="00960606" w:rsidRDefault="00960606" w:rsidP="00960606">
      <w:pPr>
        <w:ind w:left="720"/>
        <w:rPr>
          <w:rFonts w:ascii="Calibri" w:hAnsi="Calibri"/>
          <w:i/>
          <w:sz w:val="40"/>
          <w:szCs w:val="40"/>
        </w:rPr>
      </w:pPr>
      <w:r>
        <w:rPr>
          <w:rFonts w:ascii="Calibri" w:hAnsi="Calibri"/>
          <w:i/>
          <w:sz w:val="40"/>
          <w:szCs w:val="40"/>
        </w:rPr>
        <w:t xml:space="preserve">Current Events – ½ </w:t>
      </w:r>
      <w:proofErr w:type="gramStart"/>
      <w:r>
        <w:rPr>
          <w:rFonts w:ascii="Calibri" w:hAnsi="Calibri"/>
          <w:i/>
          <w:sz w:val="40"/>
          <w:szCs w:val="40"/>
        </w:rPr>
        <w:t>Credit</w:t>
      </w:r>
      <w:proofErr w:type="gramEnd"/>
    </w:p>
    <w:p w:rsidR="00960606" w:rsidRPr="0087380E" w:rsidRDefault="00960606" w:rsidP="00960606">
      <w:pPr>
        <w:ind w:left="720"/>
        <w:rPr>
          <w:rFonts w:ascii="Calibri" w:hAnsi="Calibri"/>
          <w:i/>
          <w:sz w:val="40"/>
          <w:szCs w:val="40"/>
        </w:rPr>
      </w:pPr>
      <w:r w:rsidRPr="0087380E">
        <w:rPr>
          <w:rFonts w:ascii="Calibri" w:hAnsi="Calibri"/>
          <w:i/>
          <w:sz w:val="40"/>
          <w:szCs w:val="40"/>
        </w:rPr>
        <w:t>AP US History</w:t>
      </w:r>
      <w:r>
        <w:rPr>
          <w:rFonts w:ascii="Calibri" w:hAnsi="Calibri"/>
          <w:i/>
          <w:sz w:val="40"/>
          <w:szCs w:val="40"/>
        </w:rPr>
        <w:t xml:space="preserve"> – 1 Credit</w:t>
      </w:r>
    </w:p>
    <w:p w:rsidR="00960606" w:rsidRPr="0087380E" w:rsidRDefault="00960606" w:rsidP="00960606">
      <w:pPr>
        <w:ind w:left="720"/>
        <w:rPr>
          <w:rFonts w:ascii="Calibri" w:hAnsi="Calibri"/>
          <w:i/>
          <w:sz w:val="40"/>
          <w:szCs w:val="40"/>
        </w:rPr>
      </w:pPr>
      <w:r w:rsidRPr="0087380E">
        <w:rPr>
          <w:rFonts w:ascii="Calibri" w:hAnsi="Calibri"/>
          <w:i/>
          <w:sz w:val="40"/>
          <w:szCs w:val="40"/>
        </w:rPr>
        <w:t>AP World History</w:t>
      </w:r>
      <w:r>
        <w:rPr>
          <w:rFonts w:ascii="Calibri" w:hAnsi="Calibri"/>
          <w:i/>
          <w:sz w:val="40"/>
          <w:szCs w:val="40"/>
        </w:rPr>
        <w:t xml:space="preserve"> – 1 Credit </w:t>
      </w:r>
    </w:p>
    <w:p w:rsidR="00960606" w:rsidRPr="0087380E" w:rsidRDefault="00960606" w:rsidP="00960606">
      <w:pPr>
        <w:ind w:left="720"/>
        <w:rPr>
          <w:rFonts w:ascii="Calibri" w:hAnsi="Calibri"/>
          <w:i/>
          <w:sz w:val="40"/>
          <w:szCs w:val="40"/>
        </w:rPr>
      </w:pPr>
      <w:r w:rsidRPr="0087380E">
        <w:rPr>
          <w:rFonts w:ascii="Calibri" w:hAnsi="Calibri"/>
          <w:i/>
          <w:sz w:val="40"/>
          <w:szCs w:val="40"/>
        </w:rPr>
        <w:lastRenderedPageBreak/>
        <w:t>AP Government</w:t>
      </w:r>
      <w:r>
        <w:rPr>
          <w:rFonts w:ascii="Calibri" w:hAnsi="Calibri"/>
          <w:i/>
          <w:sz w:val="40"/>
          <w:szCs w:val="40"/>
        </w:rPr>
        <w:t xml:space="preserve"> – 1 Credit </w:t>
      </w:r>
    </w:p>
    <w:p w:rsidR="00960606" w:rsidRDefault="00960606" w:rsidP="00960606">
      <w:pPr>
        <w:ind w:left="720"/>
        <w:rPr>
          <w:rFonts w:ascii="Calibri" w:hAnsi="Calibri"/>
          <w:i/>
          <w:sz w:val="40"/>
          <w:szCs w:val="40"/>
        </w:rPr>
      </w:pPr>
      <w:r>
        <w:rPr>
          <w:rFonts w:ascii="Calibri" w:hAnsi="Calibri"/>
          <w:i/>
          <w:sz w:val="40"/>
          <w:szCs w:val="40"/>
        </w:rPr>
        <w:t xml:space="preserve">AP Human Geography - 1 Credit </w:t>
      </w:r>
    </w:p>
    <w:p w:rsidR="00960606" w:rsidRDefault="00960606" w:rsidP="00960606">
      <w:pPr>
        <w:ind w:left="720"/>
        <w:rPr>
          <w:rFonts w:ascii="Calibri" w:hAnsi="Calibri"/>
          <w:i/>
          <w:sz w:val="40"/>
          <w:szCs w:val="40"/>
        </w:rPr>
      </w:pPr>
      <w:r>
        <w:rPr>
          <w:rFonts w:ascii="Calibri" w:hAnsi="Calibri"/>
          <w:i/>
          <w:sz w:val="40"/>
          <w:szCs w:val="40"/>
        </w:rPr>
        <w:t xml:space="preserve">AP Micro Economics – ½ </w:t>
      </w:r>
      <w:proofErr w:type="gramStart"/>
      <w:r>
        <w:rPr>
          <w:rFonts w:ascii="Calibri" w:hAnsi="Calibri"/>
          <w:i/>
          <w:sz w:val="40"/>
          <w:szCs w:val="40"/>
        </w:rPr>
        <w:t>Credit</w:t>
      </w:r>
      <w:proofErr w:type="gramEnd"/>
      <w:r>
        <w:rPr>
          <w:rFonts w:ascii="Calibri" w:hAnsi="Calibri"/>
          <w:i/>
          <w:sz w:val="40"/>
          <w:szCs w:val="40"/>
        </w:rPr>
        <w:t xml:space="preserve"> </w:t>
      </w:r>
    </w:p>
    <w:p w:rsidR="00960606" w:rsidRDefault="00960606" w:rsidP="00960606">
      <w:pPr>
        <w:ind w:left="720"/>
        <w:rPr>
          <w:rFonts w:ascii="Calibri" w:hAnsi="Calibri"/>
          <w:i/>
          <w:sz w:val="40"/>
          <w:szCs w:val="40"/>
        </w:rPr>
      </w:pPr>
      <w:r>
        <w:rPr>
          <w:rFonts w:ascii="Calibri" w:hAnsi="Calibri"/>
          <w:i/>
          <w:sz w:val="40"/>
          <w:szCs w:val="40"/>
        </w:rPr>
        <w:t xml:space="preserve">AP Macro Economics – ½ </w:t>
      </w:r>
      <w:proofErr w:type="gramStart"/>
      <w:r>
        <w:rPr>
          <w:rFonts w:ascii="Calibri" w:hAnsi="Calibri"/>
          <w:i/>
          <w:sz w:val="40"/>
          <w:szCs w:val="40"/>
        </w:rPr>
        <w:t>Credit</w:t>
      </w:r>
      <w:proofErr w:type="gramEnd"/>
      <w:r>
        <w:rPr>
          <w:rFonts w:ascii="Calibri" w:hAnsi="Calibri"/>
          <w:i/>
          <w:sz w:val="40"/>
          <w:szCs w:val="40"/>
        </w:rPr>
        <w:t xml:space="preserve"> </w:t>
      </w:r>
    </w:p>
    <w:p w:rsidR="00960606" w:rsidRDefault="00960606" w:rsidP="00960606">
      <w:pPr>
        <w:ind w:left="720"/>
        <w:rPr>
          <w:rFonts w:ascii="Calibri" w:hAnsi="Calibri"/>
          <w:i/>
          <w:sz w:val="40"/>
          <w:szCs w:val="40"/>
        </w:rPr>
      </w:pPr>
      <w:r>
        <w:rPr>
          <w:rFonts w:ascii="Calibri" w:hAnsi="Calibri"/>
          <w:i/>
          <w:sz w:val="40"/>
          <w:szCs w:val="40"/>
        </w:rPr>
        <w:t xml:space="preserve">AP Psychology – 1 Credit </w:t>
      </w:r>
    </w:p>
    <w:p w:rsidR="00960606" w:rsidRDefault="00960606" w:rsidP="00960606">
      <w:pPr>
        <w:ind w:left="720"/>
        <w:rPr>
          <w:rFonts w:ascii="Calibri" w:hAnsi="Calibri"/>
          <w:i/>
          <w:sz w:val="40"/>
          <w:szCs w:val="40"/>
        </w:rPr>
      </w:pPr>
    </w:p>
    <w:p w:rsidR="00960606" w:rsidRDefault="00960606" w:rsidP="00960606">
      <w:pPr>
        <w:ind w:left="720"/>
        <w:rPr>
          <w:rFonts w:ascii="Calibri" w:hAnsi="Calibri"/>
          <w:i/>
          <w:sz w:val="40"/>
          <w:szCs w:val="40"/>
        </w:rPr>
      </w:pPr>
      <w:r>
        <w:rPr>
          <w:rFonts w:ascii="Calibri" w:hAnsi="Calibri"/>
          <w:i/>
          <w:sz w:val="40"/>
          <w:szCs w:val="40"/>
        </w:rPr>
        <w:t xml:space="preserve">On Line Classes or Dual Enrollment </w:t>
      </w:r>
    </w:p>
    <w:p w:rsidR="00960606" w:rsidRDefault="00960606" w:rsidP="00960606">
      <w:pPr>
        <w:ind w:left="1440"/>
        <w:rPr>
          <w:rFonts w:ascii="Calibri" w:hAnsi="Calibri"/>
          <w:i/>
          <w:sz w:val="40"/>
          <w:szCs w:val="40"/>
        </w:rPr>
      </w:pPr>
      <w:r w:rsidRPr="00F502AD">
        <w:rPr>
          <w:rFonts w:ascii="Calibri" w:hAnsi="Calibri"/>
          <w:i/>
          <w:sz w:val="28"/>
          <w:szCs w:val="28"/>
        </w:rPr>
        <w:t xml:space="preserve">Must </w:t>
      </w:r>
      <w:r>
        <w:rPr>
          <w:rFonts w:ascii="Calibri" w:hAnsi="Calibri"/>
          <w:i/>
          <w:sz w:val="28"/>
          <w:szCs w:val="28"/>
        </w:rPr>
        <w:t>be confirmed by Social Studies D</w:t>
      </w:r>
      <w:r w:rsidRPr="00F502AD">
        <w:rPr>
          <w:rFonts w:ascii="Calibri" w:hAnsi="Calibri"/>
          <w:i/>
          <w:sz w:val="28"/>
          <w:szCs w:val="28"/>
        </w:rPr>
        <w:t>ept. Chai</w:t>
      </w:r>
      <w:r>
        <w:rPr>
          <w:rFonts w:ascii="Calibri" w:hAnsi="Calibri"/>
          <w:i/>
          <w:sz w:val="28"/>
          <w:szCs w:val="28"/>
        </w:rPr>
        <w:t xml:space="preserve">r or Administration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Student Council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808080"/>
          <w:sz w:val="32"/>
          <w:szCs w:val="32"/>
          <w:u w:val="single"/>
        </w:rPr>
        <w:t xml:space="preserve">Silver </w:t>
      </w:r>
      <w:r w:rsidRPr="007C74A2">
        <w:rPr>
          <w:rFonts w:ascii="Calibri" w:eastAsia="Times New Roman" w:hAnsi="Calibri" w:cs="Tahoma"/>
          <w:b/>
          <w:bCs/>
          <w:i/>
          <w:iCs/>
          <w:color w:val="625E5B"/>
          <w:sz w:val="32"/>
          <w:szCs w:val="32"/>
          <w:u w:val="single"/>
        </w:rPr>
        <w:t>(Updated 5/14/2015</w:t>
      </w:r>
      <w:r w:rsidRPr="007C74A2">
        <w:rPr>
          <w:rFonts w:ascii="Calibri" w:eastAsia="Times New Roman" w:hAnsi="Calibri" w:cs="Tahoma"/>
          <w:b/>
          <w:bCs/>
          <w:i/>
          <w:iCs/>
          <w:color w:val="625E5B"/>
          <w:sz w:val="32"/>
          <w:szCs w:val="32"/>
        </w:rPr>
        <w:t>)</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Student must be a senior in good standing with student council.</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Students must have at least 3 years of service on student council during high school.</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Seniors with less than 3 years of service on student council may receive an Honor Cord, if they demonstrated outstanding service.</w:t>
      </w:r>
    </w:p>
    <w:p w:rsidR="007C74A2" w:rsidRPr="00294928" w:rsidRDefault="007C74A2" w:rsidP="00294928">
      <w:pPr>
        <w:pStyle w:val="ListParagraph"/>
        <w:numPr>
          <w:ilvl w:val="0"/>
          <w:numId w:val="18"/>
        </w:numPr>
        <w:spacing w:after="240" w:line="240" w:lineRule="atLeast"/>
        <w:rPr>
          <w:rFonts w:ascii="Tahoma" w:eastAsia="Times New Roman" w:hAnsi="Tahoma" w:cs="Tahoma"/>
          <w:color w:val="625E5B"/>
          <w:sz w:val="17"/>
          <w:szCs w:val="17"/>
        </w:rPr>
      </w:pPr>
      <w:r w:rsidRPr="00294928">
        <w:rPr>
          <w:rFonts w:ascii="Calibri" w:eastAsia="Times New Roman" w:hAnsi="Calibri" w:cs="Tahoma"/>
          <w:i/>
          <w:iCs/>
          <w:color w:val="625E5B"/>
          <w:sz w:val="32"/>
          <w:szCs w:val="32"/>
        </w:rPr>
        <w:t>The activity director and the advisors of the student council will do an evaluation   for the senior with less than 3 years of service.</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Tahoma" w:eastAsia="Times New Roman" w:hAnsi="Tahoma" w:cs="Tahoma"/>
          <w:color w:val="625E5B"/>
          <w:sz w:val="17"/>
          <w:szCs w:val="17"/>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Technology Education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E36C0A" w:themeColor="accent6" w:themeShade="BF"/>
          <w:sz w:val="32"/>
          <w:szCs w:val="32"/>
          <w:u w:val="single"/>
        </w:rPr>
        <w:t>Burnt Orange </w:t>
      </w:r>
      <w:r w:rsidRPr="007C74A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lastRenderedPageBreak/>
        <w:t>GPA 3.3 in Technology courses.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Student may not receive a B- or lower in any technology class.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You must learn a letter grade no (CR).</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Completed at least three Technology classes.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Shown leadership and understanding in the particular field.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All transcripts will be reviewed by the Technology Department.</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5"/>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Classes included:</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Modular Technology</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Drafting</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Communications Video</w:t>
      </w:r>
    </w:p>
    <w:p w:rsidR="007C74A2" w:rsidRPr="007C74A2" w:rsidRDefault="007C74A2" w:rsidP="007C74A2">
      <w:pPr>
        <w:spacing w:after="240"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Communications Photo</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rPr>
        <w:t>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Vocal Music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FF"/>
          <w:sz w:val="32"/>
          <w:szCs w:val="32"/>
          <w:u w:val="single"/>
        </w:rPr>
        <w:t>Pink</w:t>
      </w:r>
      <w:r w:rsidRPr="007C74A2">
        <w:rPr>
          <w:rFonts w:ascii="Calibri" w:eastAsia="Times New Roman" w:hAnsi="Calibri" w:cs="Tahoma"/>
          <w:b/>
          <w:bCs/>
          <w:i/>
          <w:iCs/>
          <w:color w:val="625E5B"/>
          <w:sz w:val="32"/>
          <w:szCs w:val="32"/>
          <w:u w:val="single"/>
        </w:rPr>
        <w:t xml:space="preserve"> (Updated 5/14/2015</w:t>
      </w:r>
      <w:r w:rsidRPr="007C74A2">
        <w:rPr>
          <w:rFonts w:ascii="Calibri" w:eastAsia="Times New Roman" w:hAnsi="Calibri" w:cs="Tahoma"/>
          <w:b/>
          <w:bCs/>
          <w:i/>
          <w:iCs/>
          <w:color w:val="625E5B"/>
          <w:sz w:val="32"/>
          <w:szCs w:val="32"/>
        </w:rPr>
        <w:t>)</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3.3</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4 consecutive years in choir or Music Theory, transfer students or a student who has left band to join choir will be considered.</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If a student takes more than one choir class a year only one will be counted per year. Students MUST be in the music program from 9th-12th grades.</w:t>
      </w:r>
      <w:r w:rsidRPr="007C74A2">
        <w:rPr>
          <w:rFonts w:ascii="Tahoma" w:eastAsia="Times New Roman" w:hAnsi="Tahoma" w:cs="Tahoma"/>
          <w:color w:val="625E5B"/>
          <w:sz w:val="17"/>
          <w:szCs w:val="17"/>
        </w:rPr>
        <w:t xml:space="preserve"> </w:t>
      </w:r>
    </w:p>
    <w:p w:rsidR="007C74A2" w:rsidRPr="007C74A2" w:rsidRDefault="007C74A2" w:rsidP="007C74A2">
      <w:pPr>
        <w:numPr>
          <w:ilvl w:val="0"/>
          <w:numId w:val="16"/>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1 full year of Music Theory may be counted as a year of choir.</w:t>
      </w:r>
      <w:r w:rsidRPr="007C74A2">
        <w:rPr>
          <w:rFonts w:ascii="Tahoma" w:eastAsia="Times New Roman" w:hAnsi="Tahoma" w:cs="Tahoma"/>
          <w:color w:val="625E5B"/>
          <w:sz w:val="17"/>
          <w:szCs w:val="17"/>
        </w:rPr>
        <w:t xml:space="preserve">   </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625E5B"/>
          <w:sz w:val="32"/>
          <w:szCs w:val="32"/>
          <w:u w:val="single"/>
        </w:rPr>
        <w:t>World Language Honor Cord Policy</w:t>
      </w:r>
    </w:p>
    <w:p w:rsidR="007C74A2" w:rsidRPr="007C74A2" w:rsidRDefault="007C74A2" w:rsidP="007C74A2">
      <w:pPr>
        <w:spacing w:after="240" w:line="240" w:lineRule="atLeast"/>
        <w:jc w:val="center"/>
        <w:rPr>
          <w:rFonts w:ascii="Tahoma" w:eastAsia="Times New Roman" w:hAnsi="Tahoma" w:cs="Tahoma"/>
          <w:color w:val="625E5B"/>
          <w:sz w:val="17"/>
          <w:szCs w:val="17"/>
        </w:rPr>
      </w:pPr>
      <w:r w:rsidRPr="007C74A2">
        <w:rPr>
          <w:rFonts w:ascii="Calibri" w:eastAsia="Times New Roman" w:hAnsi="Calibri" w:cs="Tahoma"/>
          <w:b/>
          <w:bCs/>
          <w:i/>
          <w:iCs/>
          <w:color w:val="FF0000"/>
          <w:sz w:val="32"/>
          <w:szCs w:val="32"/>
          <w:u w:val="single"/>
        </w:rPr>
        <w:t xml:space="preserve">Red </w:t>
      </w:r>
      <w:r w:rsidRPr="007C74A2">
        <w:rPr>
          <w:rFonts w:ascii="Calibri" w:eastAsia="Times New Roman" w:hAnsi="Calibri" w:cs="Tahoma"/>
          <w:b/>
          <w:bCs/>
          <w:i/>
          <w:iCs/>
          <w:color w:val="625E5B"/>
          <w:sz w:val="32"/>
          <w:szCs w:val="32"/>
          <w:u w:val="single"/>
        </w:rPr>
        <w:t>(Updated 5/14/2015)</w:t>
      </w:r>
    </w:p>
    <w:p w:rsidR="007C74A2" w:rsidRPr="007C74A2" w:rsidRDefault="007C74A2" w:rsidP="007C74A2">
      <w:pPr>
        <w:numPr>
          <w:ilvl w:val="0"/>
          <w:numId w:val="17"/>
        </w:numPr>
        <w:spacing w:before="100" w:beforeAutospacing="1" w:after="100" w:afterAutospacing="1" w:line="240" w:lineRule="atLeast"/>
        <w:rPr>
          <w:rFonts w:ascii="Tahoma" w:eastAsia="Times New Roman" w:hAnsi="Tahoma" w:cs="Tahoma"/>
          <w:color w:val="625E5B"/>
          <w:sz w:val="17"/>
          <w:szCs w:val="17"/>
        </w:rPr>
      </w:pPr>
      <w:r w:rsidRPr="007C74A2">
        <w:rPr>
          <w:rFonts w:ascii="Calibri" w:eastAsia="Times New Roman" w:hAnsi="Calibri" w:cs="Tahoma"/>
          <w:i/>
          <w:iCs/>
          <w:color w:val="625E5B"/>
          <w:sz w:val="32"/>
          <w:szCs w:val="32"/>
        </w:rPr>
        <w:t>GPA of 3.0 in World Language studied.</w:t>
      </w:r>
      <w:r w:rsidRPr="007C74A2">
        <w:rPr>
          <w:rFonts w:ascii="Tahoma" w:eastAsia="Times New Roman" w:hAnsi="Tahoma" w:cs="Tahoma"/>
          <w:color w:val="625E5B"/>
          <w:sz w:val="17"/>
          <w:szCs w:val="17"/>
        </w:rPr>
        <w:t xml:space="preserve"> </w:t>
      </w:r>
    </w:p>
    <w:p w:rsidR="00AF178E" w:rsidRPr="00763A79" w:rsidRDefault="007C74A2" w:rsidP="00482BF4">
      <w:pPr>
        <w:numPr>
          <w:ilvl w:val="0"/>
          <w:numId w:val="17"/>
        </w:numPr>
        <w:spacing w:before="100" w:beforeAutospacing="1" w:after="240" w:afterAutospacing="1" w:line="240" w:lineRule="atLeast"/>
      </w:pPr>
      <w:r w:rsidRPr="00482BF4">
        <w:rPr>
          <w:rFonts w:ascii="Calibri" w:eastAsia="Times New Roman" w:hAnsi="Calibri" w:cs="Tahoma"/>
          <w:i/>
          <w:iCs/>
          <w:color w:val="625E5B"/>
          <w:sz w:val="32"/>
          <w:szCs w:val="32"/>
        </w:rPr>
        <w:lastRenderedPageBreak/>
        <w:t>Student must have completed 7 semesters of the same language and be enrolled or finished with 4 complete years of the same language by their senior year.</w:t>
      </w:r>
      <w:r w:rsidRPr="00482BF4">
        <w:rPr>
          <w:rFonts w:ascii="Tahoma" w:eastAsia="Times New Roman" w:hAnsi="Tahoma" w:cs="Tahoma"/>
          <w:color w:val="625E5B"/>
          <w:sz w:val="17"/>
          <w:szCs w:val="17"/>
        </w:rPr>
        <w:t xml:space="preserve"> </w:t>
      </w:r>
    </w:p>
    <w:p w:rsidR="00763A79" w:rsidRDefault="00763A79" w:rsidP="00482BF4">
      <w:pPr>
        <w:numPr>
          <w:ilvl w:val="0"/>
          <w:numId w:val="17"/>
        </w:numPr>
        <w:spacing w:before="100" w:beforeAutospacing="1" w:after="240" w:afterAutospacing="1" w:line="240" w:lineRule="atLeast"/>
      </w:pPr>
      <w:r w:rsidRPr="00763A79">
        <w:rPr>
          <w:i/>
          <w:sz w:val="32"/>
          <w:szCs w:val="32"/>
        </w:rPr>
        <w:t>If you took a high-school level Spanish class in 7</w:t>
      </w:r>
      <w:r w:rsidRPr="00763A79">
        <w:rPr>
          <w:i/>
          <w:sz w:val="32"/>
          <w:szCs w:val="32"/>
          <w:vertAlign w:val="superscript"/>
        </w:rPr>
        <w:t>th</w:t>
      </w:r>
      <w:r w:rsidRPr="00763A79">
        <w:rPr>
          <w:i/>
          <w:sz w:val="32"/>
          <w:szCs w:val="32"/>
        </w:rPr>
        <w:t xml:space="preserve"> and/or 8</w:t>
      </w:r>
      <w:r w:rsidRPr="00763A79">
        <w:rPr>
          <w:i/>
          <w:sz w:val="32"/>
          <w:szCs w:val="32"/>
          <w:vertAlign w:val="superscript"/>
        </w:rPr>
        <w:t>th</w:t>
      </w:r>
      <w:r w:rsidRPr="00763A79">
        <w:rPr>
          <w:i/>
          <w:sz w:val="32"/>
          <w:szCs w:val="32"/>
        </w:rPr>
        <w:t xml:space="preserve"> grade, enter it in the grid </w:t>
      </w:r>
      <w:r>
        <w:rPr>
          <w:i/>
          <w:sz w:val="32"/>
          <w:szCs w:val="32"/>
        </w:rPr>
        <w:t xml:space="preserve">along with </w:t>
      </w:r>
      <w:r w:rsidRPr="00763A79">
        <w:rPr>
          <w:i/>
          <w:sz w:val="32"/>
          <w:szCs w:val="32"/>
        </w:rPr>
        <w:t>9</w:t>
      </w:r>
      <w:r w:rsidRPr="00763A79">
        <w:rPr>
          <w:i/>
          <w:sz w:val="32"/>
          <w:szCs w:val="32"/>
          <w:vertAlign w:val="superscript"/>
        </w:rPr>
        <w:t>th</w:t>
      </w:r>
      <w:r w:rsidRPr="00763A79">
        <w:rPr>
          <w:i/>
          <w:sz w:val="32"/>
          <w:szCs w:val="32"/>
        </w:rPr>
        <w:t xml:space="preserve"> grade</w:t>
      </w:r>
      <w:r>
        <w:rPr>
          <w:i/>
          <w:sz w:val="32"/>
          <w:szCs w:val="32"/>
        </w:rPr>
        <w:t xml:space="preserve"> class</w:t>
      </w:r>
      <w:r w:rsidRPr="00763A79">
        <w:rPr>
          <w:i/>
          <w:sz w:val="32"/>
          <w:szCs w:val="32"/>
        </w:rPr>
        <w:t>, hi</w:t>
      </w:r>
      <w:r>
        <w:rPr>
          <w:i/>
          <w:sz w:val="32"/>
          <w:szCs w:val="32"/>
        </w:rPr>
        <w:t>ghlighting it on the transcript.</w:t>
      </w:r>
    </w:p>
    <w:sectPr w:rsidR="00763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27B"/>
    <w:multiLevelType w:val="multilevel"/>
    <w:tmpl w:val="91F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F54C9"/>
    <w:multiLevelType w:val="multilevel"/>
    <w:tmpl w:val="D12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52CF2"/>
    <w:multiLevelType w:val="multilevel"/>
    <w:tmpl w:val="1176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A5D27"/>
    <w:multiLevelType w:val="multilevel"/>
    <w:tmpl w:val="C31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7082B"/>
    <w:multiLevelType w:val="multilevel"/>
    <w:tmpl w:val="10DA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04718A"/>
    <w:multiLevelType w:val="multilevel"/>
    <w:tmpl w:val="00BA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23589"/>
    <w:multiLevelType w:val="multilevel"/>
    <w:tmpl w:val="2B6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533A8D"/>
    <w:multiLevelType w:val="multilevel"/>
    <w:tmpl w:val="C1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EA3E08"/>
    <w:multiLevelType w:val="hybridMultilevel"/>
    <w:tmpl w:val="D7CA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24C6A"/>
    <w:multiLevelType w:val="multilevel"/>
    <w:tmpl w:val="669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D1663"/>
    <w:multiLevelType w:val="multilevel"/>
    <w:tmpl w:val="2A08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666434"/>
    <w:multiLevelType w:val="multilevel"/>
    <w:tmpl w:val="F64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2512B"/>
    <w:multiLevelType w:val="multilevel"/>
    <w:tmpl w:val="5CF0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876E5"/>
    <w:multiLevelType w:val="multilevel"/>
    <w:tmpl w:val="22AA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641DAE"/>
    <w:multiLevelType w:val="multilevel"/>
    <w:tmpl w:val="899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31837"/>
    <w:multiLevelType w:val="multilevel"/>
    <w:tmpl w:val="52EC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337FE7"/>
    <w:multiLevelType w:val="hybridMultilevel"/>
    <w:tmpl w:val="171A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E62EB"/>
    <w:multiLevelType w:val="multilevel"/>
    <w:tmpl w:val="2524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115C1"/>
    <w:multiLevelType w:val="multilevel"/>
    <w:tmpl w:val="86D8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E74ADF"/>
    <w:multiLevelType w:val="hybridMultilevel"/>
    <w:tmpl w:val="7BF019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8"/>
  </w:num>
  <w:num w:numId="4">
    <w:abstractNumId w:val="13"/>
  </w:num>
  <w:num w:numId="5">
    <w:abstractNumId w:val="12"/>
  </w:num>
  <w:num w:numId="6">
    <w:abstractNumId w:val="17"/>
  </w:num>
  <w:num w:numId="7">
    <w:abstractNumId w:val="11"/>
  </w:num>
  <w:num w:numId="8">
    <w:abstractNumId w:val="6"/>
  </w:num>
  <w:num w:numId="9">
    <w:abstractNumId w:val="5"/>
  </w:num>
  <w:num w:numId="10">
    <w:abstractNumId w:val="4"/>
  </w:num>
  <w:num w:numId="11">
    <w:abstractNumId w:val="15"/>
  </w:num>
  <w:num w:numId="12">
    <w:abstractNumId w:val="1"/>
  </w:num>
  <w:num w:numId="13">
    <w:abstractNumId w:val="2"/>
  </w:num>
  <w:num w:numId="14">
    <w:abstractNumId w:val="7"/>
  </w:num>
  <w:num w:numId="15">
    <w:abstractNumId w:val="0"/>
  </w:num>
  <w:num w:numId="16">
    <w:abstractNumId w:val="9"/>
  </w:num>
  <w:num w:numId="17">
    <w:abstractNumId w:val="14"/>
  </w:num>
  <w:num w:numId="18">
    <w:abstractNumId w:val="16"/>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A2"/>
    <w:rsid w:val="00294928"/>
    <w:rsid w:val="00482BF4"/>
    <w:rsid w:val="004F6576"/>
    <w:rsid w:val="00763A79"/>
    <w:rsid w:val="007C74A2"/>
    <w:rsid w:val="00960606"/>
    <w:rsid w:val="00A30184"/>
    <w:rsid w:val="00EA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4A2"/>
    <w:pPr>
      <w:spacing w:after="240" w:line="240" w:lineRule="auto"/>
    </w:pPr>
    <w:rPr>
      <w:rFonts w:ascii="Times New Roman" w:eastAsia="Times New Roman" w:hAnsi="Times New Roman" w:cs="Times New Roman"/>
      <w:sz w:val="24"/>
      <w:szCs w:val="24"/>
    </w:rPr>
  </w:style>
  <w:style w:type="paragraph" w:customStyle="1" w:styleId="Subtitle1">
    <w:name w:val="Subtitle1"/>
    <w:basedOn w:val="Normal"/>
    <w:rsid w:val="007C74A2"/>
    <w:pPr>
      <w:spacing w:after="240" w:line="240" w:lineRule="auto"/>
    </w:pPr>
    <w:rPr>
      <w:rFonts w:ascii="Times New Roman" w:eastAsia="Times New Roman" w:hAnsi="Times New Roman" w:cs="Times New Roman"/>
      <w:b/>
      <w:bCs/>
      <w:color w:val="73A957"/>
      <w:sz w:val="21"/>
      <w:szCs w:val="21"/>
    </w:rPr>
  </w:style>
  <w:style w:type="paragraph" w:customStyle="1" w:styleId="subtitle2">
    <w:name w:val="subtitle2"/>
    <w:basedOn w:val="Normal"/>
    <w:rsid w:val="007C74A2"/>
    <w:pPr>
      <w:spacing w:after="240" w:line="240" w:lineRule="auto"/>
    </w:pPr>
    <w:rPr>
      <w:rFonts w:ascii="Times New Roman" w:eastAsia="Times New Roman" w:hAnsi="Times New Roman" w:cs="Times New Roman"/>
      <w:b/>
      <w:bCs/>
      <w:color w:val="0F4391"/>
      <w:sz w:val="21"/>
      <w:szCs w:val="21"/>
    </w:rPr>
  </w:style>
  <w:style w:type="character" w:styleId="Strong">
    <w:name w:val="Strong"/>
    <w:basedOn w:val="DefaultParagraphFont"/>
    <w:uiPriority w:val="22"/>
    <w:qFormat/>
    <w:rsid w:val="007C74A2"/>
    <w:rPr>
      <w:b/>
      <w:bCs/>
    </w:rPr>
  </w:style>
  <w:style w:type="character" w:styleId="Emphasis">
    <w:name w:val="Emphasis"/>
    <w:basedOn w:val="DefaultParagraphFont"/>
    <w:uiPriority w:val="20"/>
    <w:qFormat/>
    <w:rsid w:val="007C74A2"/>
    <w:rPr>
      <w:i/>
      <w:iCs/>
    </w:rPr>
  </w:style>
  <w:style w:type="paragraph" w:styleId="ListParagraph">
    <w:name w:val="List Paragraph"/>
    <w:basedOn w:val="Normal"/>
    <w:uiPriority w:val="34"/>
    <w:qFormat/>
    <w:rsid w:val="0029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Utrup, Audrey</cp:lastModifiedBy>
  <cp:revision>2</cp:revision>
  <dcterms:created xsi:type="dcterms:W3CDTF">2019-06-03T13:28:00Z</dcterms:created>
  <dcterms:modified xsi:type="dcterms:W3CDTF">2019-06-03T13:28:00Z</dcterms:modified>
</cp:coreProperties>
</file>